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DE8" w:rsidRDefault="00863DE8" w:rsidP="00BA5DEF">
      <w:pPr>
        <w:pStyle w:val="NoSpacing"/>
        <w:jc w:val="right"/>
        <w:rPr>
          <w:rFonts w:eastAsiaTheme="minorHAnsi"/>
        </w:rPr>
      </w:pPr>
      <w:r>
        <w:rPr>
          <w:rFonts w:eastAsiaTheme="minorHAnsi"/>
        </w:rPr>
        <w:t xml:space="preserve"> </w:t>
      </w:r>
      <w:bookmarkStart w:id="0" w:name="_GoBack"/>
      <w:bookmarkEnd w:id="0"/>
    </w:p>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0-12-10T00:00:00Z">
                                      <w:dateFormat w:val="M/d/yyyy"/>
                                      <w:lid w:val="en-US"/>
                                      <w:storeMappedDataAs w:val="dateTime"/>
                                      <w:calendar w:val="gregorian"/>
                                    </w:date>
                                  </w:sdtPr>
                                  <w:sdtEndPr/>
                                  <w:sdtContent>
                                    <w:p w:rsidR="00B133BE" w:rsidRDefault="009E02D9" w:rsidP="00322C7B">
                                      <w:pPr>
                                        <w:pStyle w:val="NoSpacing"/>
                                        <w:jc w:val="center"/>
                                        <w:rPr>
                                          <w:color w:val="FFFFFF" w:themeColor="background1"/>
                                          <w:sz w:val="28"/>
                                          <w:szCs w:val="28"/>
                                        </w:rPr>
                                      </w:pPr>
                                      <w:r>
                                        <w:rPr>
                                          <w:color w:val="000000" w:themeColor="text1"/>
                                          <w:sz w:val="28"/>
                                          <w:szCs w:val="28"/>
                                        </w:rPr>
                                        <w:t>12/10/2020</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0-12-10T00:00:00Z">
                                <w:dateFormat w:val="M/d/yyyy"/>
                                <w:lid w:val="en-US"/>
                                <w:storeMappedDataAs w:val="dateTime"/>
                                <w:calendar w:val="gregorian"/>
                              </w:date>
                            </w:sdtPr>
                            <w:sdtEndPr/>
                            <w:sdtContent>
                              <w:p w:rsidR="00B133BE" w:rsidRDefault="009E02D9" w:rsidP="00322C7B">
                                <w:pPr>
                                  <w:pStyle w:val="NoSpacing"/>
                                  <w:jc w:val="center"/>
                                  <w:rPr>
                                    <w:color w:val="FFFFFF" w:themeColor="background1"/>
                                    <w:sz w:val="28"/>
                                    <w:szCs w:val="28"/>
                                  </w:rPr>
                                </w:pPr>
                                <w:r>
                                  <w:rPr>
                                    <w:color w:val="000000" w:themeColor="text1"/>
                                    <w:sz w:val="28"/>
                                    <w:szCs w:val="28"/>
                                  </w:rPr>
                                  <w:t>12/10/2020</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Default="001E72E1" w:rsidP="001E72E1">
                                <w:pPr>
                                  <w:spacing w:after="60"/>
                                </w:pPr>
                                <w:r>
                                  <w:t>John Kernaghan, Director</w:t>
                                </w:r>
                              </w:p>
                              <w:p w:rsidR="001E72E1" w:rsidRPr="001E72E1" w:rsidRDefault="001E72E1" w:rsidP="00BA5DEF">
                                <w:pPr>
                                  <w:spacing w:before="240"/>
                                  <w:rPr>
                                    <w:b/>
                                    <w:color w:val="005596"/>
                                  </w:rPr>
                                </w:pPr>
                                <w:r w:rsidRPr="001E72E1">
                                  <w:rPr>
                                    <w:b/>
                                    <w:color w:val="005596"/>
                                  </w:rPr>
                                  <w:t>ATENDING STAFF:</w:t>
                                </w:r>
                              </w:p>
                              <w:p w:rsidR="00694B57" w:rsidRPr="00694B57" w:rsidRDefault="00694B57" w:rsidP="00694B57">
                                <w:pPr>
                                  <w:spacing w:after="60"/>
                                </w:pPr>
                                <w:r w:rsidRPr="00694B57">
                                  <w:t>Alec Harmer, President</w:t>
                                </w:r>
                              </w:p>
                              <w:p w:rsidR="00322C7B" w:rsidRPr="00322C7B" w:rsidRDefault="00322C7B" w:rsidP="00322C7B">
                                <w:pPr>
                                  <w:spacing w:before="240"/>
                                  <w:rPr>
                                    <w:b/>
                                    <w:color w:val="005596"/>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B133BE" w:rsidP="001E72E1">
                          <w:pPr>
                            <w:spacing w:after="60"/>
                          </w:pPr>
                          <w:r>
                            <w:t>Allan Sheppard, Chair</w:t>
                          </w:r>
                        </w:p>
                        <w:p w:rsidR="00B133BE" w:rsidRDefault="00B133BE" w:rsidP="001E72E1">
                          <w:pPr>
                            <w:spacing w:after="60"/>
                          </w:pPr>
                          <w:r>
                            <w:t>Dave Rutherford, Vice-Chair</w:t>
                          </w:r>
                        </w:p>
                        <w:p w:rsidR="00B133BE" w:rsidRDefault="00B133BE" w:rsidP="001E72E1">
                          <w:pPr>
                            <w:spacing w:after="60"/>
                          </w:pPr>
                          <w:r>
                            <w:t>Nancy Brown, 2</w:t>
                          </w:r>
                          <w:r w:rsidRPr="00B133BE">
                            <w:rPr>
                              <w:vertAlign w:val="superscript"/>
                            </w:rPr>
                            <w:t>nd</w:t>
                          </w:r>
                          <w:r>
                            <w:t xml:space="preserve"> Vice-Chair</w:t>
                          </w:r>
                        </w:p>
                        <w:p w:rsidR="00B133BE" w:rsidRDefault="00B133BE" w:rsidP="001E72E1">
                          <w:pPr>
                            <w:spacing w:after="60"/>
                          </w:pPr>
                          <w:r>
                            <w:t>Bruce Buttar, Past Chair</w:t>
                          </w:r>
                        </w:p>
                        <w:p w:rsidR="00B133BE" w:rsidRDefault="00B133BE" w:rsidP="001E72E1">
                          <w:pPr>
                            <w:spacing w:after="60"/>
                          </w:pPr>
                          <w:r>
                            <w:t>Van Darling, Director</w:t>
                          </w:r>
                        </w:p>
                        <w:p w:rsidR="00B133BE" w:rsidRDefault="00B133BE" w:rsidP="001E72E1">
                          <w:pPr>
                            <w:spacing w:after="60"/>
                          </w:pPr>
                          <w:r>
                            <w:t>Bill Dorland, Director</w:t>
                          </w:r>
                        </w:p>
                        <w:p w:rsidR="00B133BE" w:rsidRDefault="00B133BE" w:rsidP="001E72E1">
                          <w:pPr>
                            <w:spacing w:after="60"/>
                          </w:pPr>
                          <w:r>
                            <w:t>Bob Burley, Director</w:t>
                          </w:r>
                        </w:p>
                        <w:p w:rsidR="00B133BE" w:rsidRDefault="001E72E1" w:rsidP="001E72E1">
                          <w:pPr>
                            <w:spacing w:after="60"/>
                          </w:pPr>
                          <w:r>
                            <w:t>Richard Barrett, Director</w:t>
                          </w:r>
                        </w:p>
                        <w:p w:rsidR="001E72E1" w:rsidRDefault="001E72E1" w:rsidP="001E72E1">
                          <w:pPr>
                            <w:spacing w:after="60"/>
                          </w:pPr>
                          <w:r>
                            <w:t>John Kernaghan, Director</w:t>
                          </w:r>
                        </w:p>
                        <w:p w:rsidR="001E72E1" w:rsidRPr="001E72E1" w:rsidRDefault="001E72E1" w:rsidP="00BA5DEF">
                          <w:pPr>
                            <w:spacing w:before="240"/>
                            <w:rPr>
                              <w:b/>
                              <w:color w:val="005596"/>
                            </w:rPr>
                          </w:pPr>
                          <w:r w:rsidRPr="001E72E1">
                            <w:rPr>
                              <w:b/>
                              <w:color w:val="005596"/>
                            </w:rPr>
                            <w:t>ATENDING STAFF:</w:t>
                          </w:r>
                        </w:p>
                        <w:p w:rsidR="00694B57" w:rsidRPr="00694B57" w:rsidRDefault="00694B57" w:rsidP="00694B57">
                          <w:pPr>
                            <w:spacing w:after="60"/>
                          </w:pPr>
                          <w:r w:rsidRPr="00694B57">
                            <w:t>Alec Harmer, President</w:t>
                          </w:r>
                        </w:p>
                        <w:p w:rsidR="00322C7B" w:rsidRPr="00322C7B" w:rsidRDefault="00322C7B" w:rsidP="00322C7B">
                          <w:pPr>
                            <w:spacing w:before="240"/>
                            <w:rPr>
                              <w:b/>
                              <w:color w:val="005596"/>
                            </w:rPr>
                          </w:pP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863DE8">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728FC">
                                      <w:rPr>
                                        <w:color w:val="005596"/>
                                        <w:sz w:val="26"/>
                                        <w:szCs w:val="26"/>
                                      </w:rPr>
                                      <w:t>Barb Dinnage</w:t>
                                    </w:r>
                                    <w:r w:rsidR="009E02D9">
                                      <w:rPr>
                                        <w:color w:val="005596"/>
                                        <w:sz w:val="26"/>
                                        <w:szCs w:val="26"/>
                                      </w:rPr>
                                      <w:t>, Ashley Kamphorst</w:t>
                                    </w:r>
                                  </w:sdtContent>
                                </w:sdt>
                              </w:p>
                              <w:p w:rsidR="00B133BE" w:rsidRDefault="00863DE8">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E72E1">
                                      <w:rPr>
                                        <w:caps/>
                                        <w:color w:val="595959" w:themeColor="text1" w:themeTint="A6"/>
                                        <w:sz w:val="20"/>
                                        <w:szCs w:val="20"/>
                                      </w:rPr>
                                      <w:t>Acting corporate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DA023F">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D728FC">
                                <w:rPr>
                                  <w:color w:val="005596"/>
                                  <w:sz w:val="26"/>
                                  <w:szCs w:val="26"/>
                                </w:rPr>
                                <w:t>Barb Dinnage</w:t>
                              </w:r>
                              <w:r w:rsidR="009E02D9">
                                <w:rPr>
                                  <w:color w:val="005596"/>
                                  <w:sz w:val="26"/>
                                  <w:szCs w:val="26"/>
                                </w:rPr>
                                <w:t>, Ashley Kamphorst</w:t>
                              </w:r>
                            </w:sdtContent>
                          </w:sdt>
                        </w:p>
                        <w:p w:rsidR="00B133BE" w:rsidRDefault="00DA023F">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1E72E1">
                                <w:rPr>
                                  <w:caps/>
                                  <w:color w:val="595959" w:themeColor="text1" w:themeTint="A6"/>
                                  <w:sz w:val="20"/>
                                  <w:szCs w:val="20"/>
                                </w:rPr>
                                <w:t>Acting corporate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863DE8">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863DE8">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321E57">
                                  <w:rPr>
                                    <w:color w:val="404040" w:themeColor="text1" w:themeTint="BF"/>
                                    <w:sz w:val="36"/>
                                    <w:szCs w:val="36"/>
                                  </w:rPr>
                                  <w:t>January 14, 2021</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1C45D7">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1C45D7">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321E57">
                            <w:rPr>
                              <w:color w:val="404040" w:themeColor="text1" w:themeTint="BF"/>
                              <w:sz w:val="36"/>
                              <w:szCs w:val="36"/>
                            </w:rPr>
                            <w:t>January 14, 2021</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rotect 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9E02D9" w:rsidRPr="009E02D9" w:rsidRDefault="009E02D9" w:rsidP="009E02D9">
      <w:pPr>
        <w:spacing w:after="0"/>
        <w:rPr>
          <w:rFonts w:cstheme="minorHAnsi"/>
          <w:sz w:val="24"/>
          <w:szCs w:val="24"/>
        </w:rPr>
      </w:pPr>
      <w:r w:rsidRPr="009E02D9">
        <w:rPr>
          <w:rFonts w:cstheme="minorHAnsi"/>
          <w:sz w:val="24"/>
          <w:szCs w:val="24"/>
        </w:rPr>
        <w:t>Allan Sheppard, Chair, brought to virtua</w:t>
      </w:r>
      <w:r w:rsidR="00321E57">
        <w:rPr>
          <w:rFonts w:cstheme="minorHAnsi"/>
          <w:sz w:val="24"/>
          <w:szCs w:val="24"/>
        </w:rPr>
        <w:t>l board meeting to order at 9:08</w:t>
      </w:r>
      <w:r w:rsidRPr="009E02D9">
        <w:rPr>
          <w:rFonts w:cstheme="minorHAnsi"/>
          <w:sz w:val="24"/>
          <w:szCs w:val="24"/>
        </w:rPr>
        <w:t xml:space="preserve"> a.m.  </w:t>
      </w:r>
    </w:p>
    <w:p w:rsidR="009E02D9" w:rsidRPr="009E02D9" w:rsidRDefault="009E02D9" w:rsidP="009E02D9">
      <w:pPr>
        <w:spacing w:after="0"/>
        <w:rPr>
          <w:rFonts w:cstheme="minorHAnsi"/>
          <w:sz w:val="24"/>
          <w:szCs w:val="24"/>
        </w:rPr>
      </w:pPr>
    </w:p>
    <w:p w:rsidR="009E02D9" w:rsidRPr="009E02D9" w:rsidRDefault="009E02D9" w:rsidP="009E02D9">
      <w:pPr>
        <w:spacing w:after="0"/>
        <w:rPr>
          <w:rFonts w:cstheme="minorHAnsi"/>
          <w:sz w:val="24"/>
          <w:szCs w:val="24"/>
        </w:rPr>
      </w:pPr>
      <w:r w:rsidRPr="009E02D9">
        <w:rPr>
          <w:rFonts w:cstheme="minorHAnsi"/>
          <w:sz w:val="24"/>
          <w:szCs w:val="24"/>
        </w:rPr>
        <w:t xml:space="preserve">He welcomed all the attendees to another virtual board meeting.  </w:t>
      </w:r>
      <w:r w:rsidR="00321E57">
        <w:rPr>
          <w:rFonts w:cstheme="minorHAnsi"/>
          <w:sz w:val="24"/>
          <w:szCs w:val="24"/>
        </w:rPr>
        <w:t>He pointed out that it appears we will be having virtual meetings for several more months. Condolences to Richard in the passing of his father-in-law.</w:t>
      </w:r>
    </w:p>
    <w:p w:rsidR="009E02D9" w:rsidRPr="009E02D9" w:rsidRDefault="009E02D9" w:rsidP="009E02D9">
      <w:pPr>
        <w:spacing w:after="0"/>
        <w:rPr>
          <w:rFonts w:cstheme="minorHAnsi"/>
          <w:sz w:val="24"/>
          <w:szCs w:val="24"/>
        </w:rPr>
      </w:pPr>
    </w:p>
    <w:p w:rsidR="009E02D9" w:rsidRPr="009E02D9" w:rsidRDefault="009E02D9" w:rsidP="009E02D9">
      <w:pPr>
        <w:spacing w:after="0"/>
        <w:rPr>
          <w:rFonts w:cstheme="minorHAnsi"/>
          <w:sz w:val="24"/>
          <w:szCs w:val="24"/>
        </w:rPr>
      </w:pPr>
      <w:r w:rsidRPr="009E02D9">
        <w:rPr>
          <w:rFonts w:cstheme="minorHAnsi"/>
          <w:sz w:val="24"/>
          <w:szCs w:val="24"/>
        </w:rPr>
        <w:t>He asked if there was any conflict of interest.  There was none.</w:t>
      </w:r>
    </w:p>
    <w:p w:rsidR="009E02D9" w:rsidRPr="009E02D9" w:rsidRDefault="009E02D9" w:rsidP="009E02D9">
      <w:pPr>
        <w:spacing w:after="0"/>
        <w:rPr>
          <w:rFonts w:cstheme="minorHAnsi"/>
          <w:sz w:val="24"/>
          <w:szCs w:val="24"/>
        </w:rPr>
      </w:pPr>
    </w:p>
    <w:p w:rsidR="00D351CD" w:rsidRDefault="009E02D9" w:rsidP="009E02D9">
      <w:pPr>
        <w:spacing w:after="0"/>
        <w:rPr>
          <w:rFonts w:cstheme="minorHAnsi"/>
          <w:sz w:val="24"/>
          <w:szCs w:val="24"/>
        </w:rPr>
      </w:pPr>
      <w:r w:rsidRPr="009E02D9">
        <w:rPr>
          <w:rFonts w:cstheme="minorHAnsi"/>
          <w:sz w:val="24"/>
          <w:szCs w:val="24"/>
        </w:rPr>
        <w:t>Allan read the Mission and Vision statements, shown above.</w:t>
      </w:r>
    </w:p>
    <w:p w:rsidR="00B96258" w:rsidRDefault="00B96258" w:rsidP="00847587">
      <w:pPr>
        <w:spacing w:after="0"/>
        <w:jc w:val="both"/>
        <w:rPr>
          <w:rFonts w:cstheme="minorHAnsi"/>
          <w:sz w:val="24"/>
          <w:szCs w:val="24"/>
        </w:rPr>
      </w:pPr>
    </w:p>
    <w:p w:rsidR="00D351CD" w:rsidRPr="006E41EA" w:rsidRDefault="00B96258" w:rsidP="00847587">
      <w:pPr>
        <w:pStyle w:val="Heading1"/>
        <w:spacing w:before="240" w:after="240"/>
        <w:jc w:val="both"/>
        <w:rPr>
          <w:color w:val="005596"/>
          <w:sz w:val="32"/>
        </w:rPr>
      </w:pPr>
      <w:r>
        <w:rPr>
          <w:color w:val="005596"/>
          <w:sz w:val="32"/>
        </w:rPr>
        <w:t>Agenda</w:t>
      </w:r>
      <w:r w:rsidR="00CE7287">
        <w:rPr>
          <w:color w:val="005596"/>
          <w:sz w:val="32"/>
        </w:rPr>
        <w:t xml:space="preserve"> and Consent Agenda Documents</w:t>
      </w:r>
    </w:p>
    <w:p w:rsidR="00DD0573" w:rsidRDefault="00B96258" w:rsidP="00847587">
      <w:pPr>
        <w:jc w:val="both"/>
        <w:rPr>
          <w:rFonts w:cstheme="minorHAnsi"/>
          <w:sz w:val="24"/>
          <w:szCs w:val="24"/>
        </w:rPr>
      </w:pPr>
      <w:r>
        <w:rPr>
          <w:rFonts w:cstheme="minorHAnsi"/>
          <w:sz w:val="24"/>
          <w:szCs w:val="24"/>
        </w:rPr>
        <w:t>The chair asked if there were any changes or additions to the agenda.</w:t>
      </w:r>
      <w:r w:rsidR="0065746E">
        <w:rPr>
          <w:rFonts w:cstheme="minorHAnsi"/>
          <w:sz w:val="24"/>
          <w:szCs w:val="24"/>
        </w:rPr>
        <w:t xml:space="preserve"> </w:t>
      </w:r>
    </w:p>
    <w:p w:rsidR="00B96258" w:rsidRDefault="00B96258" w:rsidP="00847587">
      <w:pPr>
        <w:jc w:val="both"/>
        <w:rPr>
          <w:rFonts w:cstheme="minorHAnsi"/>
          <w:sz w:val="24"/>
          <w:szCs w:val="24"/>
        </w:rPr>
      </w:pPr>
      <w:r w:rsidRPr="00CE7287">
        <w:rPr>
          <w:rFonts w:cstheme="minorHAnsi"/>
          <w:b/>
          <w:sz w:val="24"/>
          <w:szCs w:val="24"/>
        </w:rPr>
        <w:t>MOTION:</w:t>
      </w:r>
      <w:r>
        <w:rPr>
          <w:rFonts w:cstheme="minorHAnsi"/>
          <w:sz w:val="24"/>
          <w:szCs w:val="24"/>
        </w:rPr>
        <w:t xml:space="preserve"> </w:t>
      </w:r>
      <w:r w:rsidR="00CE7287" w:rsidRPr="00CE7287">
        <w:rPr>
          <w:rFonts w:cstheme="minorHAnsi"/>
          <w:i/>
          <w:sz w:val="24"/>
          <w:szCs w:val="24"/>
        </w:rPr>
        <w:t>“</w:t>
      </w:r>
      <w:r w:rsidRPr="00CE7287">
        <w:rPr>
          <w:rFonts w:cstheme="minorHAnsi"/>
          <w:i/>
          <w:sz w:val="24"/>
          <w:szCs w:val="24"/>
        </w:rPr>
        <w:t>To approve the agenda as distributed</w:t>
      </w:r>
      <w:r w:rsidR="00916A1F">
        <w:rPr>
          <w:rFonts w:cstheme="minorHAnsi"/>
          <w:i/>
          <w:sz w:val="24"/>
          <w:szCs w:val="24"/>
        </w:rPr>
        <w:t xml:space="preserve"> with the additions.</w:t>
      </w:r>
      <w:r w:rsidR="00CE7287">
        <w:rPr>
          <w:rFonts w:cstheme="minorHAnsi"/>
          <w:i/>
          <w:sz w:val="24"/>
          <w:szCs w:val="24"/>
        </w:rPr>
        <w:t>”</w:t>
      </w:r>
    </w:p>
    <w:p w:rsidR="00CE7287" w:rsidRDefault="00CE7287" w:rsidP="00847587">
      <w:pPr>
        <w:jc w:val="both"/>
        <w:rPr>
          <w:rFonts w:cstheme="minorHAnsi"/>
          <w:sz w:val="24"/>
          <w:szCs w:val="24"/>
        </w:rPr>
      </w:pPr>
      <w:r>
        <w:rPr>
          <w:rFonts w:cstheme="minorHAnsi"/>
          <w:sz w:val="24"/>
          <w:szCs w:val="24"/>
        </w:rPr>
        <w:t>Carried</w:t>
      </w:r>
    </w:p>
    <w:p w:rsidR="00CE7287" w:rsidRDefault="00CE7287" w:rsidP="00847587">
      <w:pPr>
        <w:jc w:val="both"/>
        <w:rPr>
          <w:rFonts w:cstheme="minorHAnsi"/>
          <w:sz w:val="24"/>
          <w:szCs w:val="24"/>
        </w:rPr>
      </w:pPr>
      <w:r>
        <w:rPr>
          <w:rFonts w:cstheme="minorHAnsi"/>
          <w:sz w:val="24"/>
          <w:szCs w:val="24"/>
        </w:rPr>
        <w:t>The following items formed the consent agenda:</w:t>
      </w:r>
    </w:p>
    <w:p w:rsidR="00916A1F" w:rsidRDefault="00916A1F" w:rsidP="00847587">
      <w:pPr>
        <w:pStyle w:val="ListParagraph"/>
        <w:numPr>
          <w:ilvl w:val="0"/>
          <w:numId w:val="5"/>
        </w:numPr>
        <w:jc w:val="both"/>
        <w:rPr>
          <w:rFonts w:cs="Arial"/>
          <w:sz w:val="24"/>
          <w:szCs w:val="24"/>
        </w:rPr>
      </w:pPr>
      <w:r>
        <w:rPr>
          <w:rFonts w:cs="Arial"/>
          <w:sz w:val="24"/>
          <w:szCs w:val="24"/>
        </w:rPr>
        <w:t xml:space="preserve">Minutes of the </w:t>
      </w:r>
      <w:r w:rsidR="00321E57">
        <w:rPr>
          <w:rFonts w:cs="Arial"/>
          <w:sz w:val="24"/>
          <w:szCs w:val="24"/>
        </w:rPr>
        <w:t>December</w:t>
      </w:r>
      <w:r>
        <w:rPr>
          <w:rFonts w:cs="Arial"/>
          <w:sz w:val="24"/>
          <w:szCs w:val="24"/>
        </w:rPr>
        <w:t xml:space="preserve"> board meeting</w:t>
      </w:r>
    </w:p>
    <w:p w:rsidR="009E02D9" w:rsidRPr="001F3EF1" w:rsidRDefault="009E02D9" w:rsidP="00847587">
      <w:pPr>
        <w:pStyle w:val="ListParagraph"/>
        <w:numPr>
          <w:ilvl w:val="0"/>
          <w:numId w:val="5"/>
        </w:numPr>
        <w:jc w:val="both"/>
        <w:rPr>
          <w:rFonts w:cs="Arial"/>
          <w:sz w:val="24"/>
          <w:szCs w:val="24"/>
        </w:rPr>
      </w:pPr>
      <w:r>
        <w:rPr>
          <w:rFonts w:cs="Arial"/>
          <w:sz w:val="24"/>
          <w:szCs w:val="24"/>
        </w:rPr>
        <w:t>Management Reports</w:t>
      </w:r>
    </w:p>
    <w:p w:rsidR="009E02D9" w:rsidRPr="009E02D9" w:rsidRDefault="00321E57" w:rsidP="009E02D9">
      <w:pPr>
        <w:jc w:val="both"/>
        <w:rPr>
          <w:rFonts w:cstheme="minorHAnsi"/>
          <w:sz w:val="24"/>
          <w:szCs w:val="24"/>
        </w:rPr>
      </w:pPr>
      <w:r>
        <w:rPr>
          <w:rFonts w:cstheme="minorHAnsi"/>
          <w:sz w:val="24"/>
          <w:szCs w:val="24"/>
        </w:rPr>
        <w:t xml:space="preserve">Van noted a few changes to the December minutes.  These will be amended. </w:t>
      </w:r>
    </w:p>
    <w:p w:rsidR="009E02D9" w:rsidRDefault="00321E57" w:rsidP="009E02D9">
      <w:pPr>
        <w:jc w:val="both"/>
        <w:rPr>
          <w:rFonts w:cstheme="minorHAnsi"/>
          <w:sz w:val="24"/>
          <w:szCs w:val="24"/>
        </w:rPr>
      </w:pPr>
      <w:r>
        <w:rPr>
          <w:rFonts w:cstheme="minorHAnsi"/>
          <w:sz w:val="24"/>
          <w:szCs w:val="24"/>
        </w:rPr>
        <w:t xml:space="preserve">A few comments/questions arose from management reports.  Van was wondering how many cancellations were received on the agent portfolios.  It was noted that no new policies had been written during the month of December.  </w:t>
      </w:r>
      <w:r w:rsidR="008A6FB0">
        <w:rPr>
          <w:rFonts w:cstheme="minorHAnsi"/>
          <w:sz w:val="24"/>
          <w:szCs w:val="24"/>
        </w:rPr>
        <w:t xml:space="preserve"> Retention tends to be high.  Van also asked about Cameron’s book.  Alec indicted Cameron is doing quite well. </w:t>
      </w:r>
    </w:p>
    <w:p w:rsidR="00321E57" w:rsidRDefault="00321E57" w:rsidP="009E02D9">
      <w:pPr>
        <w:jc w:val="both"/>
        <w:rPr>
          <w:rFonts w:cstheme="minorHAnsi"/>
          <w:sz w:val="24"/>
          <w:szCs w:val="24"/>
        </w:rPr>
      </w:pPr>
      <w:r>
        <w:rPr>
          <w:rFonts w:cstheme="minorHAnsi"/>
          <w:sz w:val="24"/>
          <w:szCs w:val="24"/>
        </w:rPr>
        <w:t>Discussion on the guidelines around the use of advertising funds.  It was asked</w:t>
      </w:r>
      <w:r w:rsidR="008A6FB0">
        <w:rPr>
          <w:rFonts w:cstheme="minorHAnsi"/>
          <w:sz w:val="24"/>
          <w:szCs w:val="24"/>
        </w:rPr>
        <w:t>,</w:t>
      </w:r>
      <w:r>
        <w:rPr>
          <w:rFonts w:cstheme="minorHAnsi"/>
          <w:sz w:val="24"/>
          <w:szCs w:val="24"/>
        </w:rPr>
        <w:t xml:space="preserve"> if it was mandatory to co-brand advertising.  Yes it is,</w:t>
      </w:r>
      <w:r w:rsidR="008A6FB0">
        <w:rPr>
          <w:rFonts w:cstheme="minorHAnsi"/>
          <w:sz w:val="24"/>
          <w:szCs w:val="24"/>
        </w:rPr>
        <w:t xml:space="preserve"> </w:t>
      </w:r>
      <w:r>
        <w:rPr>
          <w:rFonts w:cstheme="minorHAnsi"/>
          <w:sz w:val="24"/>
          <w:szCs w:val="24"/>
        </w:rPr>
        <w:t xml:space="preserve">the concept is a co-branding with the brokers/agents.  It was pointed out that unused funds do not carry from one year to another. </w:t>
      </w:r>
    </w:p>
    <w:p w:rsidR="009837AA" w:rsidRPr="009E02D9" w:rsidRDefault="00321E57" w:rsidP="009E02D9">
      <w:pPr>
        <w:jc w:val="both"/>
        <w:rPr>
          <w:rFonts w:cstheme="minorHAnsi"/>
          <w:sz w:val="24"/>
          <w:szCs w:val="24"/>
        </w:rPr>
      </w:pPr>
      <w:r>
        <w:rPr>
          <w:rFonts w:cstheme="minorHAnsi"/>
          <w:sz w:val="24"/>
          <w:szCs w:val="24"/>
        </w:rPr>
        <w:lastRenderedPageBreak/>
        <w:t>Van mentioned he was surprised that the virtual inspections where suspended at this time.  Alec pointed out the current stay at home order.</w:t>
      </w:r>
      <w:r w:rsidR="009837AA">
        <w:rPr>
          <w:rFonts w:cstheme="minorHAnsi"/>
          <w:sz w:val="24"/>
          <w:szCs w:val="24"/>
        </w:rPr>
        <w:t xml:space="preserve"> Alec also mentioned that a couple of other mutuals were looking at the technology we are using and considering adopting as well. Alec will get a number on how many virtual inspection had been completed in the time frame we had the program running. </w:t>
      </w:r>
    </w:p>
    <w:p w:rsidR="00CE7287" w:rsidRDefault="00CE7287" w:rsidP="00847587">
      <w:pPr>
        <w:spacing w:before="240"/>
        <w:jc w:val="both"/>
        <w:rPr>
          <w:rFonts w:cstheme="minorHAnsi"/>
          <w:sz w:val="24"/>
          <w:szCs w:val="24"/>
        </w:rPr>
      </w:pPr>
      <w:r w:rsidRPr="00CE7287">
        <w:rPr>
          <w:rFonts w:cstheme="minorHAnsi"/>
          <w:b/>
          <w:sz w:val="24"/>
          <w:szCs w:val="24"/>
        </w:rPr>
        <w:t>MOTION:</w:t>
      </w:r>
      <w:r>
        <w:rPr>
          <w:rFonts w:cstheme="minorHAnsi"/>
          <w:sz w:val="24"/>
          <w:szCs w:val="24"/>
        </w:rPr>
        <w:t xml:space="preserve"> </w:t>
      </w:r>
      <w:r w:rsidRPr="00CE7287">
        <w:rPr>
          <w:rFonts w:cstheme="minorHAnsi"/>
          <w:i/>
          <w:sz w:val="24"/>
          <w:szCs w:val="24"/>
        </w:rPr>
        <w:t xml:space="preserve">“To </w:t>
      </w:r>
      <w:r>
        <w:rPr>
          <w:rFonts w:cstheme="minorHAnsi"/>
          <w:i/>
          <w:sz w:val="24"/>
          <w:szCs w:val="24"/>
        </w:rPr>
        <w:t>accept the consent agenda items as distributed”</w:t>
      </w:r>
    </w:p>
    <w:p w:rsidR="00CE7287" w:rsidRPr="00CE7287" w:rsidRDefault="00CE7287" w:rsidP="00847587">
      <w:pPr>
        <w:jc w:val="both"/>
        <w:rPr>
          <w:rFonts w:cstheme="minorHAnsi"/>
          <w:sz w:val="24"/>
          <w:szCs w:val="24"/>
        </w:rPr>
      </w:pPr>
      <w:r>
        <w:rPr>
          <w:rFonts w:cstheme="minorHAnsi"/>
          <w:sz w:val="24"/>
          <w:szCs w:val="24"/>
        </w:rPr>
        <w:t>Carried</w:t>
      </w:r>
    </w:p>
    <w:p w:rsidR="00CE7287" w:rsidRPr="006E41EA" w:rsidRDefault="009E02D9" w:rsidP="00847587">
      <w:pPr>
        <w:pStyle w:val="Heading1"/>
        <w:spacing w:before="240" w:after="240"/>
        <w:jc w:val="both"/>
        <w:rPr>
          <w:color w:val="005596"/>
          <w:sz w:val="32"/>
        </w:rPr>
      </w:pPr>
      <w:r>
        <w:rPr>
          <w:color w:val="005596"/>
          <w:sz w:val="32"/>
        </w:rPr>
        <w:t>President’s</w:t>
      </w:r>
      <w:r w:rsidR="00D728FC">
        <w:rPr>
          <w:color w:val="005596"/>
          <w:sz w:val="32"/>
        </w:rPr>
        <w:t xml:space="preserve"> </w:t>
      </w:r>
      <w:r>
        <w:rPr>
          <w:color w:val="005596"/>
          <w:sz w:val="32"/>
        </w:rPr>
        <w:t>Report</w:t>
      </w:r>
    </w:p>
    <w:p w:rsidR="009E02D9" w:rsidRPr="009E02D9" w:rsidRDefault="009E02D9" w:rsidP="009837AA">
      <w:pPr>
        <w:spacing w:before="240"/>
        <w:jc w:val="both"/>
        <w:rPr>
          <w:rFonts w:cstheme="minorHAnsi"/>
          <w:sz w:val="24"/>
          <w:szCs w:val="24"/>
        </w:rPr>
      </w:pPr>
      <w:r w:rsidRPr="009E02D9">
        <w:rPr>
          <w:rFonts w:cstheme="minorHAnsi"/>
          <w:sz w:val="24"/>
          <w:szCs w:val="24"/>
        </w:rPr>
        <w:t xml:space="preserve">Alec provided an update on the pandemic.  </w:t>
      </w:r>
      <w:r w:rsidR="009837AA">
        <w:rPr>
          <w:rFonts w:cstheme="minorHAnsi"/>
          <w:sz w:val="24"/>
          <w:szCs w:val="24"/>
        </w:rPr>
        <w:t xml:space="preserve">As of date of this meeting, the provincial government had gone back into a lockdown. This results in little impact to us at this time.  Most staff are working from home. The staff that were coming into the building has been cut back again.  We continue to have COVID questionnaires completed by all staff entering the building.  Temperatures are taken as staff enter the building.  We have a mask wearing policy when moving in the building. We are in a good position with technology and phones for staff. </w:t>
      </w:r>
    </w:p>
    <w:p w:rsidR="009E02D9" w:rsidRPr="009E02D9" w:rsidRDefault="009E02D9" w:rsidP="009E02D9">
      <w:pPr>
        <w:spacing w:before="240"/>
        <w:jc w:val="both"/>
        <w:rPr>
          <w:rFonts w:cstheme="minorHAnsi"/>
          <w:sz w:val="24"/>
          <w:szCs w:val="24"/>
        </w:rPr>
      </w:pPr>
      <w:r w:rsidRPr="009E02D9">
        <w:rPr>
          <w:rFonts w:cstheme="minorHAnsi"/>
          <w:sz w:val="24"/>
          <w:szCs w:val="24"/>
        </w:rPr>
        <w:t>Alec went through the financial reports up until November 30, 2020.</w:t>
      </w:r>
    </w:p>
    <w:p w:rsidR="009E02D9" w:rsidRPr="009E02D9" w:rsidRDefault="009E02D9" w:rsidP="009E02D9">
      <w:pPr>
        <w:spacing w:before="240"/>
        <w:jc w:val="both"/>
        <w:rPr>
          <w:rFonts w:cstheme="minorHAnsi"/>
          <w:sz w:val="24"/>
          <w:szCs w:val="24"/>
        </w:rPr>
      </w:pPr>
      <w:r w:rsidRPr="009E02D9">
        <w:rPr>
          <w:rFonts w:cstheme="minorHAnsi"/>
          <w:sz w:val="24"/>
          <w:szCs w:val="24"/>
        </w:rPr>
        <w:t xml:space="preserve">The highlights are:  </w:t>
      </w:r>
    </w:p>
    <w:p w:rsidR="009E02D9" w:rsidRPr="009E02D9" w:rsidRDefault="009837AA" w:rsidP="009E02D9">
      <w:pPr>
        <w:spacing w:before="240"/>
        <w:jc w:val="both"/>
        <w:rPr>
          <w:rFonts w:cstheme="minorHAnsi"/>
          <w:sz w:val="24"/>
          <w:szCs w:val="24"/>
        </w:rPr>
      </w:pPr>
      <w:r>
        <w:rPr>
          <w:rFonts w:cstheme="minorHAnsi"/>
          <w:sz w:val="24"/>
          <w:szCs w:val="24"/>
        </w:rPr>
        <w:t xml:space="preserve">Overall growth is </w:t>
      </w:r>
      <w:r w:rsidR="00C16324">
        <w:rPr>
          <w:rFonts w:cstheme="minorHAnsi"/>
          <w:sz w:val="24"/>
          <w:szCs w:val="24"/>
        </w:rPr>
        <w:t xml:space="preserve"> </w:t>
      </w:r>
      <w:r w:rsidR="0041704B">
        <w:rPr>
          <w:rFonts w:cstheme="minorHAnsi"/>
          <w:sz w:val="24"/>
          <w:szCs w:val="24"/>
        </w:rPr>
        <w:t>8.3% and GPW $34,000,000</w:t>
      </w:r>
    </w:p>
    <w:p w:rsidR="009E02D9" w:rsidRPr="009E02D9" w:rsidRDefault="0041704B" w:rsidP="009E02D9">
      <w:pPr>
        <w:spacing w:before="240"/>
        <w:jc w:val="both"/>
        <w:rPr>
          <w:rFonts w:cstheme="minorHAnsi"/>
          <w:sz w:val="24"/>
          <w:szCs w:val="24"/>
        </w:rPr>
      </w:pPr>
      <w:r>
        <w:rPr>
          <w:rFonts w:cstheme="minorHAnsi"/>
          <w:sz w:val="24"/>
          <w:szCs w:val="24"/>
        </w:rPr>
        <w:t>2019 had exceptional growth</w:t>
      </w:r>
    </w:p>
    <w:p w:rsidR="009E02D9" w:rsidRPr="009E02D9" w:rsidRDefault="0041704B" w:rsidP="009E02D9">
      <w:pPr>
        <w:spacing w:before="240"/>
        <w:jc w:val="both"/>
        <w:rPr>
          <w:rFonts w:cstheme="minorHAnsi"/>
          <w:sz w:val="24"/>
          <w:szCs w:val="24"/>
        </w:rPr>
      </w:pPr>
      <w:r>
        <w:rPr>
          <w:rFonts w:cstheme="minorHAnsi"/>
          <w:sz w:val="24"/>
          <w:szCs w:val="24"/>
        </w:rPr>
        <w:t>We experienced a storm in November and a fire loss on December 31st</w:t>
      </w:r>
    </w:p>
    <w:p w:rsidR="009E02D9" w:rsidRPr="009E02D9" w:rsidRDefault="009E02D9" w:rsidP="009E02D9">
      <w:pPr>
        <w:spacing w:before="240"/>
        <w:jc w:val="both"/>
        <w:rPr>
          <w:rFonts w:cstheme="minorHAnsi"/>
          <w:sz w:val="24"/>
          <w:szCs w:val="24"/>
        </w:rPr>
      </w:pPr>
      <w:r w:rsidRPr="009E02D9">
        <w:rPr>
          <w:rFonts w:cstheme="minorHAnsi"/>
          <w:sz w:val="24"/>
          <w:szCs w:val="24"/>
        </w:rPr>
        <w:t>Claims incurred</w:t>
      </w:r>
      <w:r w:rsidR="008B79A1">
        <w:rPr>
          <w:rFonts w:cstheme="minorHAnsi"/>
          <w:sz w:val="24"/>
          <w:szCs w:val="24"/>
        </w:rPr>
        <w:t xml:space="preserve"> for month of $1,306,195</w:t>
      </w:r>
    </w:p>
    <w:p w:rsidR="008B79A1" w:rsidRDefault="008B79A1" w:rsidP="009E02D9">
      <w:pPr>
        <w:spacing w:before="240"/>
        <w:jc w:val="both"/>
        <w:rPr>
          <w:rFonts w:cstheme="minorHAnsi"/>
          <w:sz w:val="24"/>
          <w:szCs w:val="24"/>
        </w:rPr>
      </w:pPr>
      <w:r>
        <w:rPr>
          <w:rFonts w:cstheme="minorHAnsi"/>
          <w:sz w:val="24"/>
          <w:szCs w:val="24"/>
        </w:rPr>
        <w:t xml:space="preserve">In 2020 we incurred more claims than in 2019, however the claims cost was down. </w:t>
      </w:r>
    </w:p>
    <w:p w:rsidR="009E02D9" w:rsidRPr="009E02D9" w:rsidRDefault="008B79A1" w:rsidP="009E02D9">
      <w:pPr>
        <w:spacing w:before="240"/>
        <w:jc w:val="both"/>
        <w:rPr>
          <w:rFonts w:cstheme="minorHAnsi"/>
          <w:sz w:val="24"/>
          <w:szCs w:val="24"/>
        </w:rPr>
      </w:pPr>
      <w:r>
        <w:rPr>
          <w:rFonts w:cstheme="minorHAnsi"/>
          <w:sz w:val="24"/>
          <w:szCs w:val="24"/>
        </w:rPr>
        <w:t>Loss Ratio by line: Auto 50%, Farm 80%, Residential 40% and commercial 30% as of November 30, 2020.</w:t>
      </w:r>
      <w:r w:rsidR="009E02D9" w:rsidRPr="009E02D9">
        <w:rPr>
          <w:rFonts w:cstheme="minorHAnsi"/>
          <w:sz w:val="24"/>
          <w:szCs w:val="24"/>
        </w:rPr>
        <w:t xml:space="preserve">  </w:t>
      </w:r>
    </w:p>
    <w:p w:rsidR="009E02D9" w:rsidRPr="009E02D9" w:rsidRDefault="009E02D9" w:rsidP="009E02D9">
      <w:pPr>
        <w:spacing w:before="240"/>
        <w:jc w:val="both"/>
        <w:rPr>
          <w:rFonts w:cstheme="minorHAnsi"/>
          <w:sz w:val="24"/>
          <w:szCs w:val="24"/>
        </w:rPr>
      </w:pPr>
      <w:r w:rsidRPr="009E02D9">
        <w:rPr>
          <w:rFonts w:cstheme="minorHAnsi"/>
          <w:sz w:val="24"/>
          <w:szCs w:val="24"/>
        </w:rPr>
        <w:t>Alec outlined the Balance Sheet</w:t>
      </w:r>
      <w:r w:rsidR="008B79A1">
        <w:rPr>
          <w:rFonts w:cstheme="minorHAnsi"/>
          <w:sz w:val="24"/>
          <w:szCs w:val="24"/>
        </w:rPr>
        <w:t>, it is showing a large number under cash.  Alec and Donna have transferred $4,000,000 to investments and also sent a cheque owing to Farm Re for $1,000,000.</w:t>
      </w:r>
    </w:p>
    <w:p w:rsidR="009E02D9" w:rsidRDefault="009E02D9" w:rsidP="009E02D9">
      <w:pPr>
        <w:spacing w:before="240"/>
        <w:jc w:val="both"/>
        <w:rPr>
          <w:rFonts w:cstheme="minorHAnsi"/>
          <w:sz w:val="24"/>
          <w:szCs w:val="24"/>
        </w:rPr>
      </w:pPr>
      <w:r w:rsidRPr="009E02D9">
        <w:rPr>
          <w:rFonts w:cstheme="minorHAnsi"/>
          <w:sz w:val="24"/>
          <w:szCs w:val="24"/>
        </w:rPr>
        <w:t xml:space="preserve">Alec went over Income Statements.  There was a </w:t>
      </w:r>
      <w:r w:rsidR="008B79A1">
        <w:rPr>
          <w:rFonts w:cstheme="minorHAnsi"/>
          <w:sz w:val="24"/>
          <w:szCs w:val="24"/>
        </w:rPr>
        <w:t>11.9</w:t>
      </w:r>
      <w:r w:rsidRPr="009E02D9">
        <w:rPr>
          <w:rFonts w:cstheme="minorHAnsi"/>
          <w:sz w:val="24"/>
          <w:szCs w:val="24"/>
        </w:rPr>
        <w:t xml:space="preserve">% growth in net underwriting revenue from last year. Service charges are up this year.  Claims expenses are down </w:t>
      </w:r>
      <w:r w:rsidR="008B79A1">
        <w:rPr>
          <w:rFonts w:cstheme="minorHAnsi"/>
          <w:sz w:val="24"/>
          <w:szCs w:val="24"/>
        </w:rPr>
        <w:t>12.8</w:t>
      </w:r>
      <w:r w:rsidRPr="009E02D9">
        <w:rPr>
          <w:rFonts w:cstheme="minorHAnsi"/>
          <w:sz w:val="24"/>
          <w:szCs w:val="24"/>
        </w:rPr>
        <w:t>% from last year.  There was an underwriting gain of $</w:t>
      </w:r>
      <w:r w:rsidR="008B79A1">
        <w:rPr>
          <w:rFonts w:cstheme="minorHAnsi"/>
          <w:sz w:val="24"/>
          <w:szCs w:val="24"/>
        </w:rPr>
        <w:t>1,600,370</w:t>
      </w:r>
      <w:r w:rsidRPr="009E02D9">
        <w:rPr>
          <w:rFonts w:cstheme="minorHAnsi"/>
          <w:sz w:val="24"/>
          <w:szCs w:val="24"/>
        </w:rPr>
        <w:t xml:space="preserve"> compared to a loss of $2,</w:t>
      </w:r>
      <w:r w:rsidR="008B79A1">
        <w:rPr>
          <w:rFonts w:cstheme="minorHAnsi"/>
          <w:sz w:val="24"/>
          <w:szCs w:val="24"/>
        </w:rPr>
        <w:t>358,858</w:t>
      </w:r>
      <w:r w:rsidRPr="009E02D9">
        <w:rPr>
          <w:rFonts w:cstheme="minorHAnsi"/>
          <w:sz w:val="24"/>
          <w:szCs w:val="24"/>
        </w:rPr>
        <w:t xml:space="preserve"> for the prior period.  </w:t>
      </w:r>
    </w:p>
    <w:p w:rsidR="007C538B" w:rsidRDefault="007C538B" w:rsidP="009E02D9">
      <w:pPr>
        <w:spacing w:before="240"/>
        <w:jc w:val="both"/>
        <w:rPr>
          <w:rFonts w:cstheme="minorHAnsi"/>
          <w:sz w:val="24"/>
          <w:szCs w:val="24"/>
        </w:rPr>
      </w:pPr>
      <w:r>
        <w:rPr>
          <w:rFonts w:cstheme="minorHAnsi"/>
          <w:sz w:val="24"/>
          <w:szCs w:val="24"/>
        </w:rPr>
        <w:lastRenderedPageBreak/>
        <w:t xml:space="preserve">Alec reviewed the income forecast.  Premium volume is estimated to be up 8.3% from 2019.  Underwriting profit projected at $1,800,000 compared to a loss of $205,028 in 2019.  Net profit for 2020 estimated $3,750,000 compared to $2,306,205 in 2019.  Surplus estimated to be $36,900,000 compared to $33,159,811.  </w:t>
      </w:r>
    </w:p>
    <w:p w:rsidR="007C538B" w:rsidRDefault="007C538B" w:rsidP="009E02D9">
      <w:pPr>
        <w:spacing w:before="240"/>
        <w:jc w:val="both"/>
        <w:rPr>
          <w:rFonts w:cstheme="minorHAnsi"/>
          <w:sz w:val="24"/>
          <w:szCs w:val="24"/>
        </w:rPr>
      </w:pPr>
      <w:r>
        <w:rPr>
          <w:rFonts w:cstheme="minorHAnsi"/>
          <w:sz w:val="24"/>
          <w:szCs w:val="24"/>
        </w:rPr>
        <w:t xml:space="preserve">Van pointed out that we are sitting 1 – 1 GWP to surplus.  We are currently in line with our plan and able to accept growth. </w:t>
      </w:r>
    </w:p>
    <w:p w:rsidR="007C538B" w:rsidRPr="009E02D9" w:rsidRDefault="007C538B" w:rsidP="009E02D9">
      <w:pPr>
        <w:spacing w:before="240"/>
        <w:jc w:val="both"/>
        <w:rPr>
          <w:rFonts w:cstheme="minorHAnsi"/>
          <w:sz w:val="24"/>
          <w:szCs w:val="24"/>
        </w:rPr>
      </w:pPr>
      <w:r>
        <w:rPr>
          <w:rFonts w:cstheme="minorHAnsi"/>
          <w:sz w:val="24"/>
          <w:szCs w:val="24"/>
        </w:rPr>
        <w:t xml:space="preserve">Bill asked when we last made a profit on residential business. He wondered if rates need to be increased?  Alec responded with yes rates need to be increased 15 – 20%.  This isn’t an across the board rate increase.  Increases need to apply to risks that are currently not getting enough premium.  In regards to last time residential line was profitable it would be 4 years ago. </w:t>
      </w:r>
    </w:p>
    <w:p w:rsidR="004C0A2C" w:rsidRDefault="004C0A2C" w:rsidP="004C0A2C">
      <w:pPr>
        <w:spacing w:before="240"/>
        <w:jc w:val="both"/>
        <w:rPr>
          <w:rFonts w:cstheme="minorHAnsi"/>
          <w:sz w:val="24"/>
          <w:szCs w:val="24"/>
        </w:rPr>
      </w:pPr>
      <w:r w:rsidRPr="00CE7287">
        <w:rPr>
          <w:rFonts w:cstheme="minorHAnsi"/>
          <w:b/>
          <w:sz w:val="24"/>
          <w:szCs w:val="24"/>
        </w:rPr>
        <w:t>MOTION:</w:t>
      </w:r>
      <w:r>
        <w:rPr>
          <w:rFonts w:cstheme="minorHAnsi"/>
          <w:sz w:val="24"/>
          <w:szCs w:val="24"/>
        </w:rPr>
        <w:t xml:space="preserve"> </w:t>
      </w:r>
      <w:r w:rsidRPr="00CE7287">
        <w:rPr>
          <w:rFonts w:cstheme="minorHAnsi"/>
          <w:i/>
          <w:sz w:val="24"/>
          <w:szCs w:val="24"/>
        </w:rPr>
        <w:t xml:space="preserve">“To </w:t>
      </w:r>
      <w:r>
        <w:rPr>
          <w:rFonts w:cstheme="minorHAnsi"/>
          <w:i/>
          <w:sz w:val="24"/>
          <w:szCs w:val="24"/>
        </w:rPr>
        <w:t>accept the financial report as distributed”</w:t>
      </w:r>
    </w:p>
    <w:p w:rsidR="004C0A2C" w:rsidRPr="00CE7287" w:rsidRDefault="004C0A2C" w:rsidP="004C0A2C">
      <w:pPr>
        <w:jc w:val="both"/>
        <w:rPr>
          <w:rFonts w:cstheme="minorHAnsi"/>
          <w:sz w:val="24"/>
          <w:szCs w:val="24"/>
        </w:rPr>
      </w:pPr>
      <w:r>
        <w:rPr>
          <w:rFonts w:cstheme="minorHAnsi"/>
          <w:sz w:val="24"/>
          <w:szCs w:val="24"/>
        </w:rPr>
        <w:t>Carried</w:t>
      </w:r>
    </w:p>
    <w:p w:rsidR="00426C30" w:rsidRPr="00B96258" w:rsidRDefault="007C538B" w:rsidP="00426C30">
      <w:pPr>
        <w:pStyle w:val="Heading1"/>
        <w:spacing w:before="0" w:after="240"/>
        <w:jc w:val="both"/>
        <w:rPr>
          <w:color w:val="005596"/>
          <w:sz w:val="32"/>
        </w:rPr>
      </w:pPr>
      <w:r>
        <w:rPr>
          <w:color w:val="005596"/>
          <w:sz w:val="32"/>
        </w:rPr>
        <w:t>Refund from Surplus</w:t>
      </w:r>
    </w:p>
    <w:p w:rsidR="009E02D9" w:rsidRDefault="007C538B" w:rsidP="009E02D9">
      <w:pPr>
        <w:jc w:val="both"/>
        <w:rPr>
          <w:rFonts w:cstheme="minorHAnsi"/>
          <w:sz w:val="24"/>
          <w:szCs w:val="24"/>
        </w:rPr>
      </w:pPr>
      <w:r>
        <w:rPr>
          <w:rFonts w:cstheme="minorHAnsi"/>
          <w:sz w:val="24"/>
          <w:szCs w:val="24"/>
        </w:rPr>
        <w:t>Alec lead the discussion on considering a refund from surplus.  He outlined other companies that have done a refund.  Alec also went over the summary of the management team meeting and that they recommended to not at this time do a refund.  He did advise the board that the management team did feel that at this time we shou</w:t>
      </w:r>
      <w:r w:rsidR="008A6FB0">
        <w:rPr>
          <w:rFonts w:cstheme="minorHAnsi"/>
          <w:sz w:val="24"/>
          <w:szCs w:val="24"/>
        </w:rPr>
        <w:t>ld give back to the community in</w:t>
      </w:r>
      <w:r>
        <w:rPr>
          <w:rFonts w:cstheme="minorHAnsi"/>
          <w:sz w:val="24"/>
          <w:szCs w:val="24"/>
        </w:rPr>
        <w:t xml:space="preserve"> charitable ways and that we should try to manage rate increases over the coming year. </w:t>
      </w:r>
    </w:p>
    <w:p w:rsidR="00B63360" w:rsidRDefault="00B63360" w:rsidP="009E02D9">
      <w:pPr>
        <w:jc w:val="both"/>
        <w:rPr>
          <w:rFonts w:cstheme="minorHAnsi"/>
          <w:sz w:val="24"/>
          <w:szCs w:val="24"/>
        </w:rPr>
      </w:pPr>
      <w:r>
        <w:rPr>
          <w:rFonts w:cstheme="minorHAnsi"/>
          <w:sz w:val="24"/>
          <w:szCs w:val="24"/>
        </w:rPr>
        <w:t>Alec reviewed by line the loss rations for the past 5 years.  He gave an estimated profit over all line</w:t>
      </w:r>
      <w:r w:rsidR="008A6FB0">
        <w:rPr>
          <w:rFonts w:cstheme="minorHAnsi"/>
          <w:sz w:val="24"/>
          <w:szCs w:val="24"/>
        </w:rPr>
        <w:t>s</w:t>
      </w:r>
      <w:r>
        <w:rPr>
          <w:rFonts w:cstheme="minorHAnsi"/>
          <w:sz w:val="24"/>
          <w:szCs w:val="24"/>
        </w:rPr>
        <w:t xml:space="preserve"> of $1,800,000 for the year end 2020. </w:t>
      </w:r>
    </w:p>
    <w:p w:rsidR="00B63360" w:rsidRDefault="00B63360" w:rsidP="009E02D9">
      <w:pPr>
        <w:jc w:val="both"/>
        <w:rPr>
          <w:rFonts w:cstheme="minorHAnsi"/>
          <w:sz w:val="24"/>
          <w:szCs w:val="24"/>
        </w:rPr>
      </w:pPr>
      <w:r>
        <w:rPr>
          <w:rFonts w:cstheme="minorHAnsi"/>
          <w:sz w:val="24"/>
          <w:szCs w:val="24"/>
        </w:rPr>
        <w:t xml:space="preserve">Alec advised that there is a company that would handle the administration of the cheques, an accompanying letter, mailing and reconciling of the cheques.  The cost is about $3 per cheque issued. </w:t>
      </w:r>
    </w:p>
    <w:p w:rsidR="00B63360" w:rsidRDefault="00B63360" w:rsidP="009E02D9">
      <w:pPr>
        <w:jc w:val="both"/>
        <w:rPr>
          <w:rFonts w:cstheme="minorHAnsi"/>
          <w:sz w:val="24"/>
          <w:szCs w:val="24"/>
        </w:rPr>
      </w:pPr>
      <w:r>
        <w:rPr>
          <w:rFonts w:cstheme="minorHAnsi"/>
          <w:sz w:val="24"/>
          <w:szCs w:val="24"/>
        </w:rPr>
        <w:t>Motion:</w:t>
      </w:r>
    </w:p>
    <w:p w:rsidR="00B63360" w:rsidRDefault="00B63360" w:rsidP="009E02D9">
      <w:pPr>
        <w:jc w:val="both"/>
        <w:rPr>
          <w:rFonts w:cstheme="minorHAnsi"/>
          <w:sz w:val="24"/>
          <w:szCs w:val="24"/>
        </w:rPr>
      </w:pPr>
      <w:r>
        <w:rPr>
          <w:rFonts w:cstheme="minorHAnsi"/>
          <w:sz w:val="24"/>
          <w:szCs w:val="24"/>
        </w:rPr>
        <w:t>To accept managements recommendation to not go ahead with a refund.</w:t>
      </w:r>
    </w:p>
    <w:p w:rsidR="00B63360" w:rsidRDefault="00B63360" w:rsidP="009E02D9">
      <w:pPr>
        <w:jc w:val="both"/>
        <w:rPr>
          <w:rFonts w:cstheme="minorHAnsi"/>
          <w:sz w:val="24"/>
          <w:szCs w:val="24"/>
        </w:rPr>
      </w:pPr>
      <w:r>
        <w:rPr>
          <w:rFonts w:cstheme="minorHAnsi"/>
          <w:sz w:val="24"/>
          <w:szCs w:val="24"/>
        </w:rPr>
        <w:t>Moved:  Van</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Seconded: Nancy</w:t>
      </w:r>
    </w:p>
    <w:p w:rsidR="00B63360" w:rsidRDefault="00B63360" w:rsidP="009E02D9">
      <w:pPr>
        <w:jc w:val="both"/>
        <w:rPr>
          <w:rFonts w:cstheme="minorHAnsi"/>
          <w:sz w:val="24"/>
          <w:szCs w:val="24"/>
        </w:rPr>
      </w:pPr>
      <w:r>
        <w:rPr>
          <w:rFonts w:cstheme="minorHAnsi"/>
          <w:sz w:val="24"/>
          <w:szCs w:val="24"/>
        </w:rPr>
        <w:t>Discussion:</w:t>
      </w:r>
    </w:p>
    <w:p w:rsidR="00B63360" w:rsidRDefault="00B63360" w:rsidP="009E02D9">
      <w:pPr>
        <w:jc w:val="both"/>
        <w:rPr>
          <w:rFonts w:cstheme="minorHAnsi"/>
          <w:sz w:val="24"/>
          <w:szCs w:val="24"/>
        </w:rPr>
      </w:pPr>
      <w:r>
        <w:rPr>
          <w:rFonts w:cstheme="minorHAnsi"/>
          <w:sz w:val="24"/>
          <w:szCs w:val="24"/>
        </w:rPr>
        <w:t xml:space="preserve">John was in favour of increased charitable donations and advertising to let the community know of our support locally. </w:t>
      </w:r>
    </w:p>
    <w:p w:rsidR="00B63360" w:rsidRDefault="00B63360" w:rsidP="009E02D9">
      <w:pPr>
        <w:jc w:val="both"/>
        <w:rPr>
          <w:rFonts w:cstheme="minorHAnsi"/>
          <w:sz w:val="24"/>
          <w:szCs w:val="24"/>
        </w:rPr>
      </w:pPr>
      <w:r>
        <w:rPr>
          <w:rFonts w:cstheme="minorHAnsi"/>
          <w:sz w:val="24"/>
          <w:szCs w:val="24"/>
        </w:rPr>
        <w:t xml:space="preserve">Bob expressed that cheques even in small amounts make a positive impression on policyholders. He feels that a policy should be in place for a refund to be discussed annually. </w:t>
      </w:r>
    </w:p>
    <w:p w:rsidR="00B63360" w:rsidRDefault="00B63360" w:rsidP="009E02D9">
      <w:pPr>
        <w:jc w:val="both"/>
        <w:rPr>
          <w:rFonts w:cstheme="minorHAnsi"/>
          <w:sz w:val="24"/>
          <w:szCs w:val="24"/>
        </w:rPr>
      </w:pPr>
      <w:r>
        <w:rPr>
          <w:rFonts w:cstheme="minorHAnsi"/>
          <w:sz w:val="24"/>
          <w:szCs w:val="24"/>
        </w:rPr>
        <w:lastRenderedPageBreak/>
        <w:t>Bill feels that even a small amount will be appreciated.  He also pointed out that other mutuals do have a policy in place to review a refund from surplus annually.</w:t>
      </w:r>
    </w:p>
    <w:p w:rsidR="00B63360" w:rsidRDefault="00B63360" w:rsidP="009E02D9">
      <w:pPr>
        <w:jc w:val="both"/>
        <w:rPr>
          <w:rFonts w:cstheme="minorHAnsi"/>
          <w:sz w:val="24"/>
          <w:szCs w:val="24"/>
        </w:rPr>
      </w:pPr>
      <w:r>
        <w:rPr>
          <w:rFonts w:cstheme="minorHAnsi"/>
          <w:sz w:val="24"/>
          <w:szCs w:val="24"/>
        </w:rPr>
        <w:t xml:space="preserve">Nancy wondered if we could reduce premium on an insured next renewal invoice in order to reduce the cost of processing a refund. Alec responded that the cheque process maybe less challenging that amending invoices. </w:t>
      </w:r>
    </w:p>
    <w:p w:rsidR="00B63360" w:rsidRDefault="00B63360" w:rsidP="009E02D9">
      <w:pPr>
        <w:jc w:val="both"/>
        <w:rPr>
          <w:rFonts w:cstheme="minorHAnsi"/>
          <w:sz w:val="24"/>
          <w:szCs w:val="24"/>
        </w:rPr>
      </w:pPr>
      <w:r>
        <w:rPr>
          <w:rFonts w:cstheme="minorHAnsi"/>
          <w:sz w:val="24"/>
          <w:szCs w:val="24"/>
        </w:rPr>
        <w:t xml:space="preserve">Richard wondered how a cheque would be received by policyholder.  He pointed out that most policyholders know the broker and not the company they are insured with. He feels that although he understands the view point of other board members that a charitable donation may be a better idea. </w:t>
      </w:r>
    </w:p>
    <w:p w:rsidR="00B63360" w:rsidRDefault="00B63360" w:rsidP="009E02D9">
      <w:pPr>
        <w:jc w:val="both"/>
        <w:rPr>
          <w:rFonts w:cstheme="minorHAnsi"/>
          <w:sz w:val="24"/>
          <w:szCs w:val="24"/>
        </w:rPr>
      </w:pPr>
      <w:r>
        <w:rPr>
          <w:rFonts w:cstheme="minorHAnsi"/>
          <w:sz w:val="24"/>
          <w:szCs w:val="24"/>
        </w:rPr>
        <w:t xml:space="preserve">Dave feels that recognizing policyholders </w:t>
      </w:r>
      <w:r w:rsidR="00FB3A4E">
        <w:rPr>
          <w:rFonts w:cstheme="minorHAnsi"/>
          <w:sz w:val="24"/>
          <w:szCs w:val="24"/>
        </w:rPr>
        <w:t xml:space="preserve">would be good.  He pointed out this may be more effective for agent driven companies and we are more broker driven.  The gesture of a refund in these tough times would be a good idea. </w:t>
      </w:r>
    </w:p>
    <w:p w:rsidR="00FB3A4E" w:rsidRDefault="00FB3A4E" w:rsidP="009E02D9">
      <w:pPr>
        <w:jc w:val="both"/>
        <w:rPr>
          <w:rFonts w:cstheme="minorHAnsi"/>
          <w:sz w:val="24"/>
          <w:szCs w:val="24"/>
        </w:rPr>
      </w:pPr>
      <w:r>
        <w:rPr>
          <w:rFonts w:cstheme="minorHAnsi"/>
          <w:sz w:val="24"/>
          <w:szCs w:val="24"/>
        </w:rPr>
        <w:t xml:space="preserve">Bruce felt torn on the idea.  At this time, he supports the suggestion of the management team. He agrees to do more charitable donations. Bruce feels it is important that when increasing charitable donations we need to let our policyholders know what we have supported. </w:t>
      </w:r>
    </w:p>
    <w:p w:rsidR="00FB3A4E" w:rsidRDefault="00FB3A4E" w:rsidP="009E02D9">
      <w:pPr>
        <w:jc w:val="both"/>
        <w:rPr>
          <w:rFonts w:cstheme="minorHAnsi"/>
          <w:sz w:val="24"/>
          <w:szCs w:val="24"/>
        </w:rPr>
      </w:pPr>
      <w:r>
        <w:rPr>
          <w:rFonts w:cstheme="minorHAnsi"/>
          <w:sz w:val="24"/>
          <w:szCs w:val="24"/>
        </w:rPr>
        <w:t xml:space="preserve">Van feels that based on the underwriting results over the past 5 years and the extra expense to Farm Re that we should not do a refund at this time. </w:t>
      </w:r>
    </w:p>
    <w:p w:rsidR="00FB3A4E" w:rsidRDefault="00FB3A4E" w:rsidP="009E02D9">
      <w:pPr>
        <w:jc w:val="both"/>
        <w:rPr>
          <w:rFonts w:cstheme="minorHAnsi"/>
          <w:sz w:val="24"/>
          <w:szCs w:val="24"/>
        </w:rPr>
      </w:pPr>
      <w:r>
        <w:rPr>
          <w:rFonts w:cstheme="minorHAnsi"/>
          <w:sz w:val="24"/>
          <w:szCs w:val="24"/>
        </w:rPr>
        <w:t xml:space="preserve">Allan does agree with others that support the policyholders getting a refund.  He does feel that policyholders will be upset with rate increases. </w:t>
      </w:r>
    </w:p>
    <w:p w:rsidR="00FB3A4E" w:rsidRDefault="00FB3A4E" w:rsidP="009E02D9">
      <w:pPr>
        <w:jc w:val="both"/>
        <w:rPr>
          <w:rFonts w:cstheme="minorHAnsi"/>
          <w:sz w:val="24"/>
          <w:szCs w:val="24"/>
        </w:rPr>
      </w:pPr>
      <w:r>
        <w:rPr>
          <w:rFonts w:cstheme="minorHAnsi"/>
          <w:sz w:val="24"/>
          <w:szCs w:val="24"/>
        </w:rPr>
        <w:t>Recorded vote on motion:</w:t>
      </w:r>
    </w:p>
    <w:p w:rsidR="00FB3A4E" w:rsidRDefault="00FB3A4E" w:rsidP="009E02D9">
      <w:pPr>
        <w:jc w:val="both"/>
        <w:rPr>
          <w:rFonts w:cstheme="minorHAnsi"/>
          <w:sz w:val="24"/>
          <w:szCs w:val="24"/>
        </w:rPr>
      </w:pPr>
      <w:r>
        <w:rPr>
          <w:rFonts w:cstheme="minorHAnsi"/>
          <w:sz w:val="24"/>
          <w:szCs w:val="24"/>
        </w:rPr>
        <w:t>Van</w:t>
      </w:r>
      <w:r>
        <w:rPr>
          <w:rFonts w:cstheme="minorHAnsi"/>
          <w:sz w:val="24"/>
          <w:szCs w:val="24"/>
        </w:rPr>
        <w:tab/>
      </w:r>
      <w:r>
        <w:rPr>
          <w:rFonts w:cstheme="minorHAnsi"/>
          <w:sz w:val="24"/>
          <w:szCs w:val="24"/>
        </w:rPr>
        <w:tab/>
        <w:t>Yes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Dave</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No</w:t>
      </w:r>
    </w:p>
    <w:p w:rsidR="00FB3A4E" w:rsidRDefault="00FB3A4E" w:rsidP="009E02D9">
      <w:pPr>
        <w:jc w:val="both"/>
        <w:rPr>
          <w:rFonts w:cstheme="minorHAnsi"/>
          <w:sz w:val="24"/>
          <w:szCs w:val="24"/>
        </w:rPr>
      </w:pPr>
      <w:r>
        <w:rPr>
          <w:rFonts w:cstheme="minorHAnsi"/>
          <w:sz w:val="24"/>
          <w:szCs w:val="24"/>
        </w:rPr>
        <w:t>Bruce</w:t>
      </w:r>
      <w:r>
        <w:rPr>
          <w:rFonts w:cstheme="minorHAnsi"/>
          <w:sz w:val="24"/>
          <w:szCs w:val="24"/>
        </w:rPr>
        <w:tab/>
      </w:r>
      <w:r>
        <w:rPr>
          <w:rFonts w:cstheme="minorHAnsi"/>
          <w:sz w:val="24"/>
          <w:szCs w:val="24"/>
        </w:rPr>
        <w:tab/>
        <w:t>Yes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Bill</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No</w:t>
      </w:r>
    </w:p>
    <w:p w:rsidR="00FB3A4E" w:rsidRDefault="00FB3A4E" w:rsidP="009E02D9">
      <w:pPr>
        <w:jc w:val="both"/>
        <w:rPr>
          <w:rFonts w:cstheme="minorHAnsi"/>
          <w:sz w:val="24"/>
          <w:szCs w:val="24"/>
        </w:rPr>
      </w:pPr>
      <w:r>
        <w:rPr>
          <w:rFonts w:cstheme="minorHAnsi"/>
          <w:sz w:val="24"/>
          <w:szCs w:val="24"/>
        </w:rPr>
        <w:t>Richard</w:t>
      </w:r>
      <w:r>
        <w:rPr>
          <w:rFonts w:cstheme="minorHAnsi"/>
          <w:sz w:val="24"/>
          <w:szCs w:val="24"/>
        </w:rPr>
        <w:tab/>
        <w:t>Yes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Bob</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No</w:t>
      </w:r>
    </w:p>
    <w:p w:rsidR="00FB3A4E" w:rsidRDefault="00FB3A4E" w:rsidP="009E02D9">
      <w:pPr>
        <w:jc w:val="both"/>
        <w:rPr>
          <w:rFonts w:cstheme="minorHAnsi"/>
          <w:sz w:val="24"/>
          <w:szCs w:val="24"/>
        </w:rPr>
      </w:pPr>
      <w:r>
        <w:rPr>
          <w:rFonts w:cstheme="minorHAnsi"/>
          <w:sz w:val="24"/>
          <w:szCs w:val="24"/>
        </w:rPr>
        <w:t>John</w:t>
      </w:r>
      <w:r>
        <w:rPr>
          <w:rFonts w:cstheme="minorHAnsi"/>
          <w:sz w:val="24"/>
          <w:szCs w:val="24"/>
        </w:rPr>
        <w:tab/>
      </w:r>
      <w:r>
        <w:rPr>
          <w:rFonts w:cstheme="minorHAnsi"/>
          <w:sz w:val="24"/>
          <w:szCs w:val="24"/>
        </w:rPr>
        <w:tab/>
        <w:t>Yes</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Nancy</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Yes</w:t>
      </w:r>
    </w:p>
    <w:p w:rsidR="00FB3A4E" w:rsidRDefault="00FB3A4E" w:rsidP="009E02D9">
      <w:pPr>
        <w:jc w:val="both"/>
        <w:rPr>
          <w:rFonts w:cstheme="minorHAnsi"/>
          <w:sz w:val="24"/>
          <w:szCs w:val="24"/>
        </w:rPr>
      </w:pPr>
      <w:r>
        <w:rPr>
          <w:rFonts w:cstheme="minorHAnsi"/>
          <w:sz w:val="24"/>
          <w:szCs w:val="24"/>
        </w:rPr>
        <w:t>Allan</w:t>
      </w:r>
      <w:r>
        <w:rPr>
          <w:rFonts w:cstheme="minorHAnsi"/>
          <w:sz w:val="24"/>
          <w:szCs w:val="24"/>
        </w:rPr>
        <w:tab/>
      </w:r>
      <w:r>
        <w:rPr>
          <w:rFonts w:cstheme="minorHAnsi"/>
          <w:sz w:val="24"/>
          <w:szCs w:val="24"/>
        </w:rPr>
        <w:tab/>
        <w:t>Yes</w:t>
      </w:r>
    </w:p>
    <w:p w:rsidR="00FB3A4E" w:rsidRDefault="00FB3A4E" w:rsidP="009E02D9">
      <w:pPr>
        <w:jc w:val="both"/>
        <w:rPr>
          <w:rFonts w:cstheme="minorHAnsi"/>
          <w:sz w:val="24"/>
          <w:szCs w:val="24"/>
        </w:rPr>
      </w:pPr>
      <w:r>
        <w:rPr>
          <w:rFonts w:cstheme="minorHAnsi"/>
          <w:sz w:val="24"/>
          <w:szCs w:val="24"/>
        </w:rPr>
        <w:t>Carried</w:t>
      </w:r>
    </w:p>
    <w:p w:rsidR="00FB3A4E" w:rsidRDefault="00FB3A4E" w:rsidP="009E02D9">
      <w:pPr>
        <w:jc w:val="both"/>
        <w:rPr>
          <w:rFonts w:cstheme="minorHAnsi"/>
          <w:sz w:val="24"/>
          <w:szCs w:val="24"/>
        </w:rPr>
      </w:pPr>
    </w:p>
    <w:p w:rsidR="00DF67B1" w:rsidRPr="00B96258" w:rsidRDefault="00FB3A4E" w:rsidP="00DF67B1">
      <w:pPr>
        <w:pStyle w:val="Heading1"/>
        <w:spacing w:before="0" w:after="240"/>
        <w:jc w:val="both"/>
        <w:rPr>
          <w:color w:val="005596"/>
          <w:sz w:val="32"/>
        </w:rPr>
      </w:pPr>
      <w:r>
        <w:rPr>
          <w:color w:val="005596"/>
          <w:sz w:val="32"/>
        </w:rPr>
        <w:t>Governance Documents Review</w:t>
      </w:r>
    </w:p>
    <w:p w:rsidR="00DA023F" w:rsidRDefault="00FB3A4E" w:rsidP="00DA023F">
      <w:pPr>
        <w:spacing w:after="0"/>
        <w:jc w:val="both"/>
        <w:rPr>
          <w:rFonts w:cs="Arial"/>
          <w:sz w:val="24"/>
          <w:szCs w:val="24"/>
        </w:rPr>
      </w:pPr>
      <w:r>
        <w:rPr>
          <w:rFonts w:cs="Arial"/>
          <w:sz w:val="24"/>
          <w:szCs w:val="24"/>
        </w:rPr>
        <w:t xml:space="preserve">Alec did an annual review of governance documents with the board. </w:t>
      </w:r>
    </w:p>
    <w:p w:rsidR="00AA6ACA" w:rsidRDefault="00AA6ACA" w:rsidP="00AA6ACA">
      <w:pPr>
        <w:pStyle w:val="ListParagraph"/>
        <w:numPr>
          <w:ilvl w:val="0"/>
          <w:numId w:val="9"/>
        </w:numPr>
        <w:spacing w:after="0"/>
        <w:jc w:val="both"/>
        <w:rPr>
          <w:rFonts w:cs="Arial"/>
          <w:sz w:val="24"/>
          <w:szCs w:val="24"/>
        </w:rPr>
      </w:pPr>
      <w:r>
        <w:rPr>
          <w:rFonts w:cs="Arial"/>
          <w:sz w:val="24"/>
          <w:szCs w:val="24"/>
        </w:rPr>
        <w:t xml:space="preserve">Leadership Covenant – No changes </w:t>
      </w:r>
    </w:p>
    <w:p w:rsidR="00AA6ACA" w:rsidRDefault="00AA6ACA" w:rsidP="00AA6ACA">
      <w:pPr>
        <w:pStyle w:val="ListParagraph"/>
        <w:numPr>
          <w:ilvl w:val="0"/>
          <w:numId w:val="9"/>
        </w:numPr>
        <w:spacing w:after="0"/>
        <w:jc w:val="both"/>
        <w:rPr>
          <w:rFonts w:cs="Arial"/>
          <w:sz w:val="24"/>
          <w:szCs w:val="24"/>
        </w:rPr>
      </w:pPr>
      <w:r>
        <w:rPr>
          <w:rFonts w:cs="Arial"/>
          <w:sz w:val="24"/>
          <w:szCs w:val="24"/>
        </w:rPr>
        <w:t>Convention Policy – No changes</w:t>
      </w:r>
    </w:p>
    <w:p w:rsidR="00AA6ACA" w:rsidRDefault="00AA6ACA" w:rsidP="00AA6ACA">
      <w:pPr>
        <w:pStyle w:val="ListParagraph"/>
        <w:numPr>
          <w:ilvl w:val="0"/>
          <w:numId w:val="9"/>
        </w:numPr>
        <w:spacing w:after="0"/>
        <w:jc w:val="both"/>
        <w:rPr>
          <w:rFonts w:cs="Arial"/>
          <w:sz w:val="24"/>
          <w:szCs w:val="24"/>
        </w:rPr>
      </w:pPr>
      <w:r>
        <w:rPr>
          <w:rFonts w:cs="Arial"/>
          <w:sz w:val="24"/>
          <w:szCs w:val="24"/>
        </w:rPr>
        <w:t>Directors Education Requirements – No changes</w:t>
      </w:r>
    </w:p>
    <w:p w:rsidR="00AA6ACA" w:rsidRDefault="00AA6ACA" w:rsidP="00AA6ACA">
      <w:pPr>
        <w:pStyle w:val="ListParagraph"/>
        <w:numPr>
          <w:ilvl w:val="0"/>
          <w:numId w:val="9"/>
        </w:numPr>
        <w:spacing w:after="0"/>
        <w:jc w:val="both"/>
        <w:rPr>
          <w:rFonts w:cs="Arial"/>
          <w:sz w:val="24"/>
          <w:szCs w:val="24"/>
        </w:rPr>
      </w:pPr>
      <w:r>
        <w:rPr>
          <w:rFonts w:cs="Arial"/>
          <w:sz w:val="24"/>
          <w:szCs w:val="24"/>
        </w:rPr>
        <w:lastRenderedPageBreak/>
        <w:t>Harassment Policy  - Pg 3 review if this should be Treasurer that appoints Harassment Office.  Possibly this should be HR firm.  Suggest having Heather from Kirwin group review.</w:t>
      </w:r>
    </w:p>
    <w:p w:rsidR="00AA6ACA" w:rsidRDefault="00AA6ACA" w:rsidP="00AA6ACA">
      <w:pPr>
        <w:pStyle w:val="ListParagraph"/>
        <w:numPr>
          <w:ilvl w:val="0"/>
          <w:numId w:val="9"/>
        </w:numPr>
        <w:spacing w:after="0"/>
        <w:jc w:val="both"/>
        <w:rPr>
          <w:rFonts w:cs="Arial"/>
          <w:sz w:val="24"/>
          <w:szCs w:val="24"/>
        </w:rPr>
      </w:pPr>
      <w:r>
        <w:rPr>
          <w:rFonts w:cs="Arial"/>
          <w:sz w:val="24"/>
          <w:szCs w:val="24"/>
        </w:rPr>
        <w:t>Director’s full package – updated contact information for directors.  Service standards and staff flow chart need to be updated.</w:t>
      </w:r>
    </w:p>
    <w:p w:rsidR="00AA6ACA" w:rsidRDefault="00AA6ACA" w:rsidP="00AA6ACA">
      <w:pPr>
        <w:pStyle w:val="ListParagraph"/>
        <w:numPr>
          <w:ilvl w:val="0"/>
          <w:numId w:val="9"/>
        </w:numPr>
        <w:spacing w:after="0"/>
        <w:jc w:val="both"/>
        <w:rPr>
          <w:rFonts w:cs="Arial"/>
          <w:sz w:val="24"/>
          <w:szCs w:val="24"/>
        </w:rPr>
      </w:pPr>
      <w:r>
        <w:rPr>
          <w:rFonts w:cs="Arial"/>
          <w:sz w:val="24"/>
          <w:szCs w:val="24"/>
        </w:rPr>
        <w:t>G.E.M. Policy – Section PRO 2.2.5 expand language, clarity needed, should exit interviews be added (onboarding and offboarding)</w:t>
      </w:r>
    </w:p>
    <w:p w:rsidR="00AA6ACA" w:rsidRDefault="00AA6ACA" w:rsidP="00AA6ACA">
      <w:pPr>
        <w:pStyle w:val="ListParagraph"/>
        <w:spacing w:after="0"/>
        <w:jc w:val="both"/>
        <w:rPr>
          <w:rFonts w:cs="Arial"/>
          <w:sz w:val="24"/>
          <w:szCs w:val="24"/>
        </w:rPr>
      </w:pPr>
      <w:r>
        <w:rPr>
          <w:rFonts w:cs="Arial"/>
          <w:sz w:val="24"/>
          <w:szCs w:val="24"/>
        </w:rPr>
        <w:t xml:space="preserve">Section </w:t>
      </w:r>
      <w:r w:rsidR="003A489D">
        <w:rPr>
          <w:rFonts w:cs="Arial"/>
          <w:sz w:val="24"/>
          <w:szCs w:val="24"/>
        </w:rPr>
        <w:t xml:space="preserve">PRO </w:t>
      </w:r>
      <w:r>
        <w:rPr>
          <w:rFonts w:cs="Arial"/>
          <w:sz w:val="24"/>
          <w:szCs w:val="24"/>
        </w:rPr>
        <w:t>2.2.3 &amp; 2.2.5 should be linked together. Consider putting everything with financial obligations into one category. Alec will look at this.</w:t>
      </w:r>
    </w:p>
    <w:p w:rsidR="003A489D" w:rsidRDefault="003A489D" w:rsidP="00AA6ACA">
      <w:pPr>
        <w:pStyle w:val="ListParagraph"/>
        <w:spacing w:after="0"/>
        <w:jc w:val="both"/>
        <w:rPr>
          <w:rFonts w:cs="Arial"/>
          <w:sz w:val="24"/>
          <w:szCs w:val="24"/>
        </w:rPr>
      </w:pPr>
      <w:r>
        <w:rPr>
          <w:rFonts w:cs="Arial"/>
          <w:sz w:val="24"/>
          <w:szCs w:val="24"/>
        </w:rPr>
        <w:t>Section Pro 2.4.13 look at wording suggests “Protect against”</w:t>
      </w:r>
    </w:p>
    <w:p w:rsidR="003A489D" w:rsidRDefault="003A489D" w:rsidP="00AA6ACA">
      <w:pPr>
        <w:pStyle w:val="ListParagraph"/>
        <w:spacing w:after="0"/>
        <w:jc w:val="both"/>
        <w:rPr>
          <w:rFonts w:cs="Arial"/>
          <w:sz w:val="24"/>
          <w:szCs w:val="24"/>
        </w:rPr>
      </w:pPr>
      <w:r>
        <w:rPr>
          <w:rFonts w:cs="Arial"/>
          <w:sz w:val="24"/>
          <w:szCs w:val="24"/>
        </w:rPr>
        <w:t>Section Pro 2.5.4 Compliance calendar update annually, suggest we add a letter from auditors in this section.</w:t>
      </w:r>
    </w:p>
    <w:p w:rsidR="003A489D" w:rsidRDefault="003A489D" w:rsidP="00AA6ACA">
      <w:pPr>
        <w:pStyle w:val="ListParagraph"/>
        <w:spacing w:after="0"/>
        <w:jc w:val="both"/>
        <w:rPr>
          <w:rFonts w:cs="Arial"/>
          <w:sz w:val="24"/>
          <w:szCs w:val="24"/>
        </w:rPr>
      </w:pPr>
      <w:r>
        <w:rPr>
          <w:rFonts w:cs="Arial"/>
          <w:sz w:val="24"/>
          <w:szCs w:val="24"/>
        </w:rPr>
        <w:t>Section SEL 2.1 Alec updatd</w:t>
      </w:r>
    </w:p>
    <w:p w:rsidR="003A489D" w:rsidRDefault="003A489D" w:rsidP="00AA6ACA">
      <w:pPr>
        <w:pStyle w:val="ListParagraph"/>
        <w:spacing w:after="0"/>
        <w:jc w:val="both"/>
        <w:rPr>
          <w:rFonts w:cs="Arial"/>
          <w:sz w:val="24"/>
          <w:szCs w:val="24"/>
        </w:rPr>
      </w:pPr>
      <w:r>
        <w:rPr>
          <w:rFonts w:cs="Arial"/>
          <w:sz w:val="24"/>
          <w:szCs w:val="24"/>
        </w:rPr>
        <w:t>Section EXP 3.2.3 Add goes to executive, if anything out of ordinary goes to full board.  This was recommended by Kirwin group</w:t>
      </w:r>
    </w:p>
    <w:p w:rsidR="003A489D" w:rsidRDefault="003A489D" w:rsidP="00AA6ACA">
      <w:pPr>
        <w:pStyle w:val="ListParagraph"/>
        <w:spacing w:after="0"/>
        <w:jc w:val="both"/>
        <w:rPr>
          <w:rFonts w:cs="Arial"/>
          <w:sz w:val="24"/>
          <w:szCs w:val="24"/>
        </w:rPr>
      </w:pPr>
    </w:p>
    <w:p w:rsidR="003A489D" w:rsidRDefault="003A489D" w:rsidP="00AA6ACA">
      <w:pPr>
        <w:pStyle w:val="ListParagraph"/>
        <w:spacing w:after="0"/>
        <w:jc w:val="both"/>
        <w:rPr>
          <w:rFonts w:cs="Arial"/>
          <w:sz w:val="24"/>
          <w:szCs w:val="24"/>
        </w:rPr>
      </w:pPr>
      <w:r>
        <w:rPr>
          <w:rFonts w:cs="Arial"/>
          <w:sz w:val="24"/>
          <w:szCs w:val="24"/>
        </w:rPr>
        <w:t>These documents are to be reviewed annually.</w:t>
      </w:r>
    </w:p>
    <w:p w:rsidR="00AA6ACA" w:rsidRDefault="00AA6ACA" w:rsidP="00AA6ACA">
      <w:pPr>
        <w:pStyle w:val="ListParagraph"/>
        <w:spacing w:after="0"/>
        <w:jc w:val="both"/>
        <w:rPr>
          <w:rFonts w:cs="Arial"/>
          <w:sz w:val="24"/>
          <w:szCs w:val="24"/>
        </w:rPr>
      </w:pPr>
      <w:r>
        <w:rPr>
          <w:rFonts w:cs="Arial"/>
          <w:sz w:val="24"/>
          <w:szCs w:val="24"/>
        </w:rPr>
        <w:t xml:space="preserve"> </w:t>
      </w:r>
    </w:p>
    <w:p w:rsidR="00701883" w:rsidRDefault="003A489D" w:rsidP="001D7CDF">
      <w:pPr>
        <w:pStyle w:val="Heading1"/>
        <w:spacing w:before="0" w:after="240"/>
        <w:jc w:val="both"/>
        <w:rPr>
          <w:color w:val="005596"/>
          <w:sz w:val="32"/>
        </w:rPr>
      </w:pPr>
      <w:r>
        <w:rPr>
          <w:color w:val="005596"/>
          <w:sz w:val="32"/>
        </w:rPr>
        <w:t>Annual Meeting Process</w:t>
      </w:r>
    </w:p>
    <w:p w:rsidR="003A489D" w:rsidRDefault="003A489D" w:rsidP="00DA023F">
      <w:r>
        <w:t xml:space="preserve">Alec went over that with current health guidelines we will not be able to have an in person Annual General Meeting.  We will hold the meeting virtually.  Alec has put together a charter document on the Virtual AGM and the staff involved in the set up of this first ever Virtual AGM for HTM Insurance. It was discussed that we still require 12 for a quorum. Alec discussed that there will be some technical items to take care of.  We will need to advertise and get RSVP’s from policyholders.  We need a method for counting votes from participants in the meeting. We </w:t>
      </w:r>
      <w:r w:rsidR="008E4844">
        <w:t xml:space="preserve">want to be sure that people </w:t>
      </w:r>
      <w:r>
        <w:t xml:space="preserve"> have a voice in the meeting if they want to ask questions.  Alec will provide content of the AGM to the board at the February meeting. Richard suggested that a full dry run of the meeting be done.  We want to keep the meeting to covering the business necessary and not have it go to long when virtual.</w:t>
      </w:r>
    </w:p>
    <w:p w:rsidR="003A489D" w:rsidRDefault="003A489D" w:rsidP="00DA023F">
      <w:r>
        <w:t>Motion:</w:t>
      </w:r>
    </w:p>
    <w:p w:rsidR="003A489D" w:rsidRDefault="003A489D" w:rsidP="00DA023F">
      <w:r>
        <w:t xml:space="preserve">To approve a virtual annual meeting for 2021 </w:t>
      </w:r>
    </w:p>
    <w:p w:rsidR="003A489D" w:rsidRDefault="003A489D" w:rsidP="00DA023F">
      <w:r>
        <w:t>Carried</w:t>
      </w:r>
    </w:p>
    <w:p w:rsidR="00DA023F" w:rsidRDefault="006905F7" w:rsidP="007E00EC">
      <w:pPr>
        <w:pStyle w:val="Heading1"/>
        <w:spacing w:before="240" w:after="240"/>
        <w:jc w:val="both"/>
        <w:rPr>
          <w:color w:val="005596"/>
          <w:sz w:val="32"/>
        </w:rPr>
      </w:pPr>
      <w:r>
        <w:rPr>
          <w:color w:val="005596"/>
          <w:sz w:val="32"/>
        </w:rPr>
        <w:t>Nominating Committee</w:t>
      </w:r>
    </w:p>
    <w:p w:rsidR="00DA023F" w:rsidRPr="004B3AC1" w:rsidRDefault="006905F7" w:rsidP="00DA023F">
      <w:pPr>
        <w:rPr>
          <w:sz w:val="24"/>
          <w:szCs w:val="24"/>
        </w:rPr>
      </w:pPr>
      <w:r w:rsidRPr="004B3AC1">
        <w:rPr>
          <w:sz w:val="24"/>
          <w:szCs w:val="24"/>
        </w:rPr>
        <w:t>Nancy lead this topic.  She reviewed the minutes of the 2 recent meetings of the nominating committee. Nancy outlined that the committee had reviewed both the introductory and full package for new directors.  That a timeline was established by the committee to follow over this next several months to appoint new directors. Also, she pointed out that the committee went over the skills matrix.  The committee discussed not eliminating any potential new board member as a candidate.</w:t>
      </w:r>
    </w:p>
    <w:p w:rsidR="006905F7" w:rsidRPr="004B3AC1" w:rsidRDefault="006905F7" w:rsidP="006905F7">
      <w:pPr>
        <w:rPr>
          <w:sz w:val="24"/>
          <w:szCs w:val="24"/>
        </w:rPr>
      </w:pPr>
      <w:r w:rsidRPr="004B3AC1">
        <w:rPr>
          <w:sz w:val="24"/>
          <w:szCs w:val="24"/>
        </w:rPr>
        <w:lastRenderedPageBreak/>
        <w:t>Motion:</w:t>
      </w:r>
    </w:p>
    <w:p w:rsidR="006905F7" w:rsidRPr="004B3AC1" w:rsidRDefault="006905F7" w:rsidP="006905F7">
      <w:pPr>
        <w:rPr>
          <w:sz w:val="24"/>
          <w:szCs w:val="24"/>
        </w:rPr>
      </w:pPr>
      <w:r w:rsidRPr="004B3AC1">
        <w:rPr>
          <w:sz w:val="24"/>
          <w:szCs w:val="24"/>
        </w:rPr>
        <w:t>Appointed board members must have a policy in force at the time of the first election at the</w:t>
      </w:r>
    </w:p>
    <w:p w:rsidR="006905F7" w:rsidRPr="004B3AC1" w:rsidRDefault="006905F7" w:rsidP="006905F7">
      <w:pPr>
        <w:rPr>
          <w:sz w:val="24"/>
          <w:szCs w:val="24"/>
        </w:rPr>
      </w:pPr>
      <w:r w:rsidRPr="004B3AC1">
        <w:rPr>
          <w:sz w:val="24"/>
          <w:szCs w:val="24"/>
        </w:rPr>
        <w:t>following AGM and maintain a policy in force throughout their time on the Board.</w:t>
      </w:r>
    </w:p>
    <w:p w:rsidR="006905F7" w:rsidRPr="004B3AC1" w:rsidRDefault="006905F7" w:rsidP="006905F7">
      <w:pPr>
        <w:rPr>
          <w:sz w:val="24"/>
          <w:szCs w:val="24"/>
        </w:rPr>
      </w:pPr>
      <w:r w:rsidRPr="004B3AC1">
        <w:rPr>
          <w:sz w:val="24"/>
          <w:szCs w:val="24"/>
        </w:rPr>
        <w:t>Moved:  Nancy</w:t>
      </w:r>
      <w:r w:rsidRPr="004B3AC1">
        <w:rPr>
          <w:sz w:val="24"/>
          <w:szCs w:val="24"/>
        </w:rPr>
        <w:tab/>
      </w:r>
      <w:r w:rsidRPr="004B3AC1">
        <w:rPr>
          <w:sz w:val="24"/>
          <w:szCs w:val="24"/>
        </w:rPr>
        <w:tab/>
      </w:r>
      <w:r w:rsidRPr="004B3AC1">
        <w:rPr>
          <w:sz w:val="24"/>
          <w:szCs w:val="24"/>
        </w:rPr>
        <w:tab/>
      </w:r>
      <w:r w:rsidRPr="004B3AC1">
        <w:rPr>
          <w:sz w:val="24"/>
          <w:szCs w:val="24"/>
        </w:rPr>
        <w:tab/>
      </w:r>
      <w:r w:rsidRPr="004B3AC1">
        <w:rPr>
          <w:sz w:val="24"/>
          <w:szCs w:val="24"/>
        </w:rPr>
        <w:tab/>
        <w:t>Seconded: Van</w:t>
      </w:r>
    </w:p>
    <w:p w:rsidR="006905F7" w:rsidRPr="004B3AC1" w:rsidRDefault="006905F7" w:rsidP="006905F7">
      <w:pPr>
        <w:rPr>
          <w:sz w:val="24"/>
          <w:szCs w:val="24"/>
        </w:rPr>
      </w:pPr>
    </w:p>
    <w:p w:rsidR="006905F7" w:rsidRPr="004B3AC1" w:rsidRDefault="006905F7" w:rsidP="006905F7">
      <w:pPr>
        <w:rPr>
          <w:sz w:val="24"/>
          <w:szCs w:val="24"/>
        </w:rPr>
      </w:pPr>
      <w:r w:rsidRPr="004B3AC1">
        <w:rPr>
          <w:sz w:val="24"/>
          <w:szCs w:val="24"/>
        </w:rPr>
        <w:t>Discussion:</w:t>
      </w:r>
    </w:p>
    <w:p w:rsidR="006905F7" w:rsidRPr="004B3AC1" w:rsidRDefault="006905F7" w:rsidP="006905F7">
      <w:pPr>
        <w:rPr>
          <w:sz w:val="24"/>
          <w:szCs w:val="24"/>
        </w:rPr>
      </w:pPr>
      <w:r w:rsidRPr="004B3AC1">
        <w:rPr>
          <w:sz w:val="24"/>
          <w:szCs w:val="24"/>
        </w:rPr>
        <w:t>Bob questioned that if this motion were to go through is there enough time to bring it forward for this year’s AGM as a by</w:t>
      </w:r>
      <w:r w:rsidR="008E4844">
        <w:rPr>
          <w:sz w:val="24"/>
          <w:szCs w:val="24"/>
        </w:rPr>
        <w:t>-</w:t>
      </w:r>
      <w:r w:rsidRPr="004B3AC1">
        <w:rPr>
          <w:sz w:val="24"/>
          <w:szCs w:val="24"/>
        </w:rPr>
        <w:t>law change may be necessary. The timeline would be to have the current board put changes forward at February board meeting and then when we publish the agenda for the AGM the by law would have to be published and voted on at the meeting. The board a</w:t>
      </w:r>
      <w:r w:rsidR="008E4844">
        <w:rPr>
          <w:sz w:val="24"/>
          <w:szCs w:val="24"/>
        </w:rPr>
        <w:t>lso has the power to change a b-</w:t>
      </w:r>
      <w:r w:rsidRPr="004B3AC1">
        <w:rPr>
          <w:sz w:val="24"/>
          <w:szCs w:val="24"/>
        </w:rPr>
        <w:t xml:space="preserve"> law during the year. Is this type of change something that should be moved forward for changes at the meeting next year</w:t>
      </w:r>
      <w:r w:rsidR="008E4844">
        <w:rPr>
          <w:sz w:val="24"/>
          <w:szCs w:val="24"/>
        </w:rPr>
        <w:t>?</w:t>
      </w:r>
      <w:r w:rsidRPr="004B3AC1">
        <w:rPr>
          <w:sz w:val="24"/>
          <w:szCs w:val="24"/>
        </w:rPr>
        <w:t xml:space="preserve"> Van feels that the current by law stating that you must be a policyholder for 3 years in good standing is fine.  If this was changed</w:t>
      </w:r>
      <w:r w:rsidR="008E4844">
        <w:rPr>
          <w:sz w:val="24"/>
          <w:szCs w:val="24"/>
        </w:rPr>
        <w:t>,</w:t>
      </w:r>
      <w:r w:rsidRPr="004B3AC1">
        <w:rPr>
          <w:sz w:val="24"/>
          <w:szCs w:val="24"/>
        </w:rPr>
        <w:t xml:space="preserve"> he d</w:t>
      </w:r>
      <w:r w:rsidR="008E4844">
        <w:rPr>
          <w:sz w:val="24"/>
          <w:szCs w:val="24"/>
        </w:rPr>
        <w:t>oesn’t feel it should be reduced</w:t>
      </w:r>
      <w:r w:rsidRPr="004B3AC1">
        <w:rPr>
          <w:sz w:val="24"/>
          <w:szCs w:val="24"/>
        </w:rPr>
        <w:t xml:space="preserve"> substantially. It was asked</w:t>
      </w:r>
      <w:r w:rsidR="008E4844">
        <w:rPr>
          <w:sz w:val="24"/>
          <w:szCs w:val="24"/>
        </w:rPr>
        <w:t>,</w:t>
      </w:r>
      <w:r w:rsidRPr="004B3AC1">
        <w:rPr>
          <w:sz w:val="24"/>
          <w:szCs w:val="24"/>
        </w:rPr>
        <w:t xml:space="preserve"> if this meant that a board member could be on the board for a year before they get a policy. The intention was if appointed in October that a policy would be in force prior to the following March annual meeting when the board member would stand for election. </w:t>
      </w:r>
      <w:r w:rsidR="004B3AC1" w:rsidRPr="004B3AC1">
        <w:rPr>
          <w:sz w:val="24"/>
          <w:szCs w:val="24"/>
        </w:rPr>
        <w:t>The intention of the motion is to</w:t>
      </w:r>
      <w:r w:rsidR="008E4844">
        <w:rPr>
          <w:sz w:val="24"/>
          <w:szCs w:val="24"/>
        </w:rPr>
        <w:t>o</w:t>
      </w:r>
      <w:r w:rsidR="004B3AC1" w:rsidRPr="004B3AC1">
        <w:rPr>
          <w:sz w:val="24"/>
          <w:szCs w:val="24"/>
        </w:rPr>
        <w:t xml:space="preserve"> not eliminate any candidates. The by</w:t>
      </w:r>
      <w:r w:rsidR="008E4844">
        <w:rPr>
          <w:sz w:val="24"/>
          <w:szCs w:val="24"/>
        </w:rPr>
        <w:t>-</w:t>
      </w:r>
      <w:r w:rsidR="004B3AC1" w:rsidRPr="004B3AC1">
        <w:rPr>
          <w:sz w:val="24"/>
          <w:szCs w:val="24"/>
        </w:rPr>
        <w:t xml:space="preserve">laws need to be checked to confirm if it still reads 3 years or is now 1 year. </w:t>
      </w:r>
    </w:p>
    <w:p w:rsidR="004B3AC1" w:rsidRPr="004B3AC1" w:rsidRDefault="004B3AC1" w:rsidP="006905F7">
      <w:pPr>
        <w:rPr>
          <w:sz w:val="24"/>
          <w:szCs w:val="24"/>
        </w:rPr>
      </w:pPr>
      <w:r w:rsidRPr="004B3AC1">
        <w:rPr>
          <w:sz w:val="24"/>
          <w:szCs w:val="24"/>
        </w:rPr>
        <w:t>Carried</w:t>
      </w:r>
    </w:p>
    <w:p w:rsidR="004B3AC1" w:rsidRPr="004B3AC1" w:rsidRDefault="004B3AC1" w:rsidP="006905F7">
      <w:pPr>
        <w:rPr>
          <w:sz w:val="24"/>
          <w:szCs w:val="24"/>
        </w:rPr>
      </w:pPr>
      <w:r w:rsidRPr="004B3AC1">
        <w:rPr>
          <w:sz w:val="24"/>
          <w:szCs w:val="24"/>
        </w:rPr>
        <w:t>The next steps for the nominating committee is to receive names of candidates by the February 11</w:t>
      </w:r>
      <w:r w:rsidRPr="004B3AC1">
        <w:rPr>
          <w:sz w:val="24"/>
          <w:szCs w:val="24"/>
          <w:vertAlign w:val="superscript"/>
        </w:rPr>
        <w:t>th</w:t>
      </w:r>
      <w:r w:rsidRPr="004B3AC1">
        <w:rPr>
          <w:sz w:val="24"/>
          <w:szCs w:val="24"/>
        </w:rPr>
        <w:t xml:space="preserve"> board meeting. </w:t>
      </w:r>
    </w:p>
    <w:p w:rsidR="004B3AC1" w:rsidRPr="004B3AC1" w:rsidRDefault="004B3AC1" w:rsidP="006905F7">
      <w:pPr>
        <w:rPr>
          <w:sz w:val="24"/>
          <w:szCs w:val="24"/>
        </w:rPr>
      </w:pPr>
      <w:r w:rsidRPr="004B3AC1">
        <w:rPr>
          <w:sz w:val="24"/>
          <w:szCs w:val="24"/>
        </w:rPr>
        <w:t>Bob asked the committee if the age requirement</w:t>
      </w:r>
      <w:r w:rsidR="008E4844">
        <w:rPr>
          <w:sz w:val="24"/>
          <w:szCs w:val="24"/>
        </w:rPr>
        <w:t xml:space="preserve"> was discussed by the committee?</w:t>
      </w:r>
      <w:r w:rsidRPr="004B3AC1">
        <w:rPr>
          <w:sz w:val="24"/>
          <w:szCs w:val="24"/>
        </w:rPr>
        <w:t xml:space="preserve">  The committee focused on diversity of the candidates.  Age, gender, cultural etc. as well as the skills matrix.</w:t>
      </w:r>
    </w:p>
    <w:p w:rsidR="004B3AC1" w:rsidRPr="004B3AC1" w:rsidRDefault="004B3AC1" w:rsidP="006905F7">
      <w:pPr>
        <w:rPr>
          <w:sz w:val="24"/>
          <w:szCs w:val="24"/>
        </w:rPr>
      </w:pPr>
      <w:r w:rsidRPr="004B3AC1">
        <w:rPr>
          <w:sz w:val="24"/>
          <w:szCs w:val="24"/>
        </w:rPr>
        <w:t>Van asked the retiring directors if they felt that they should put forward candidates from their geographic areas. Bob and Bruce both responded that they feel they serve all policyholders regard</w:t>
      </w:r>
      <w:r w:rsidR="008E4844">
        <w:rPr>
          <w:sz w:val="24"/>
          <w:szCs w:val="24"/>
        </w:rPr>
        <w:t>less of the area they are located in.</w:t>
      </w:r>
    </w:p>
    <w:p w:rsidR="004B3AC1" w:rsidRPr="004B3AC1" w:rsidRDefault="004B3AC1" w:rsidP="006905F7">
      <w:pPr>
        <w:rPr>
          <w:sz w:val="24"/>
          <w:szCs w:val="24"/>
        </w:rPr>
      </w:pPr>
      <w:r w:rsidRPr="004B3AC1">
        <w:rPr>
          <w:sz w:val="24"/>
          <w:szCs w:val="24"/>
        </w:rPr>
        <w:t xml:space="preserve">It was </w:t>
      </w:r>
      <w:r w:rsidR="008E4844">
        <w:rPr>
          <w:sz w:val="24"/>
          <w:szCs w:val="24"/>
        </w:rPr>
        <w:t>mentioned</w:t>
      </w:r>
      <w:r w:rsidRPr="004B3AC1">
        <w:rPr>
          <w:sz w:val="24"/>
          <w:szCs w:val="24"/>
        </w:rPr>
        <w:t xml:space="preserve"> that Van, Bill and Dave require an interview as they are all up for election this term.  Nancy asked for a couple of board members to join her in this process as all this year’s directors up for election are on the nominating committee.  Allan will assist Nancy with this. </w:t>
      </w:r>
    </w:p>
    <w:p w:rsidR="004B3AC1" w:rsidRPr="004B3AC1" w:rsidRDefault="004B3AC1" w:rsidP="006905F7">
      <w:pPr>
        <w:rPr>
          <w:sz w:val="24"/>
          <w:szCs w:val="24"/>
        </w:rPr>
      </w:pPr>
      <w:r w:rsidRPr="004B3AC1">
        <w:rPr>
          <w:sz w:val="24"/>
          <w:szCs w:val="24"/>
        </w:rPr>
        <w:t xml:space="preserve">Alec with check with other mutuals for a template to develop interview questions that they use when attracting new board members. </w:t>
      </w:r>
    </w:p>
    <w:p w:rsidR="004B3AC1" w:rsidRPr="004B3AC1" w:rsidRDefault="004B3AC1" w:rsidP="004B3AC1">
      <w:pPr>
        <w:rPr>
          <w:sz w:val="24"/>
          <w:szCs w:val="24"/>
        </w:rPr>
      </w:pPr>
    </w:p>
    <w:p w:rsidR="004B3AC1" w:rsidRDefault="004B3AC1" w:rsidP="004B3AC1">
      <w:pPr>
        <w:rPr>
          <w:color w:val="5B9BD5" w:themeColor="accent1"/>
          <w:sz w:val="32"/>
          <w:szCs w:val="32"/>
          <w:u w:val="single"/>
        </w:rPr>
      </w:pPr>
      <w:r w:rsidRPr="004B3AC1">
        <w:rPr>
          <w:color w:val="5B9BD5" w:themeColor="accent1"/>
          <w:sz w:val="32"/>
          <w:szCs w:val="32"/>
          <w:u w:val="single"/>
        </w:rPr>
        <w:lastRenderedPageBreak/>
        <w:t xml:space="preserve">Other Business </w:t>
      </w:r>
    </w:p>
    <w:p w:rsidR="004B3AC1" w:rsidRDefault="001C45D7" w:rsidP="004B3AC1">
      <w:pPr>
        <w:rPr>
          <w:sz w:val="24"/>
          <w:szCs w:val="24"/>
        </w:rPr>
      </w:pPr>
      <w:r>
        <w:rPr>
          <w:sz w:val="24"/>
          <w:szCs w:val="24"/>
        </w:rPr>
        <w:t>CRC questionnaires have been sent out.  Board members are to</w:t>
      </w:r>
      <w:r w:rsidR="008E4844">
        <w:rPr>
          <w:sz w:val="24"/>
          <w:szCs w:val="24"/>
        </w:rPr>
        <w:t>o complete</w:t>
      </w:r>
      <w:r>
        <w:rPr>
          <w:sz w:val="24"/>
          <w:szCs w:val="24"/>
        </w:rPr>
        <w:t xml:space="preserve"> and return signed copy.  During this time when we are not seeing </w:t>
      </w:r>
      <w:r w:rsidR="008E4844">
        <w:rPr>
          <w:sz w:val="24"/>
          <w:szCs w:val="24"/>
        </w:rPr>
        <w:t xml:space="preserve">everyone </w:t>
      </w:r>
      <w:r>
        <w:rPr>
          <w:sz w:val="24"/>
          <w:szCs w:val="24"/>
        </w:rPr>
        <w:t xml:space="preserve">in person, an accompanying email will be accepted as a signature.  </w:t>
      </w:r>
    </w:p>
    <w:p w:rsidR="001C45D7" w:rsidRDefault="001C45D7" w:rsidP="004B3AC1">
      <w:pPr>
        <w:rPr>
          <w:sz w:val="24"/>
          <w:szCs w:val="24"/>
        </w:rPr>
      </w:pPr>
      <w:r>
        <w:rPr>
          <w:sz w:val="24"/>
          <w:szCs w:val="24"/>
        </w:rPr>
        <w:t xml:space="preserve">The Conduct Review Committee have a meeting on January 21. A list of cheques </w:t>
      </w:r>
      <w:r w:rsidR="008E4844">
        <w:rPr>
          <w:sz w:val="24"/>
          <w:szCs w:val="24"/>
        </w:rPr>
        <w:t xml:space="preserve">over $25,000 </w:t>
      </w:r>
      <w:r>
        <w:rPr>
          <w:sz w:val="24"/>
          <w:szCs w:val="24"/>
        </w:rPr>
        <w:t>will be put together (other than claims cheques)</w:t>
      </w:r>
      <w:r w:rsidR="008E4844">
        <w:rPr>
          <w:sz w:val="24"/>
          <w:szCs w:val="24"/>
        </w:rPr>
        <w:t xml:space="preserve"> </w:t>
      </w:r>
      <w:r>
        <w:rPr>
          <w:sz w:val="24"/>
          <w:szCs w:val="24"/>
        </w:rPr>
        <w:t xml:space="preserve">to be reviewed. Staff and director claims will be reviewed. </w:t>
      </w:r>
    </w:p>
    <w:p w:rsidR="001C45D7" w:rsidRDefault="001C45D7" w:rsidP="004B3AC1">
      <w:pPr>
        <w:rPr>
          <w:sz w:val="24"/>
          <w:szCs w:val="24"/>
        </w:rPr>
      </w:pPr>
      <w:r>
        <w:rPr>
          <w:sz w:val="24"/>
          <w:szCs w:val="24"/>
        </w:rPr>
        <w:t>Board Fraud Protocol – a letter will be receive</w:t>
      </w:r>
      <w:r w:rsidR="00E630A0">
        <w:rPr>
          <w:sz w:val="24"/>
          <w:szCs w:val="24"/>
        </w:rPr>
        <w:t>d from the actuary for the year-</w:t>
      </w:r>
      <w:r>
        <w:rPr>
          <w:sz w:val="24"/>
          <w:szCs w:val="24"/>
        </w:rPr>
        <w:t>end result</w:t>
      </w:r>
      <w:r w:rsidR="00E630A0">
        <w:rPr>
          <w:sz w:val="24"/>
          <w:szCs w:val="24"/>
        </w:rPr>
        <w:t>s. The board will approve this.</w:t>
      </w:r>
      <w:r>
        <w:rPr>
          <w:sz w:val="24"/>
          <w:szCs w:val="24"/>
        </w:rPr>
        <w:t xml:space="preserve"> The board reviewed the Fraud Protocol and no changes were noted.</w:t>
      </w:r>
    </w:p>
    <w:p w:rsidR="001C45D7" w:rsidRDefault="001C45D7" w:rsidP="004B3AC1">
      <w:pPr>
        <w:rPr>
          <w:sz w:val="24"/>
          <w:szCs w:val="24"/>
        </w:rPr>
      </w:pPr>
      <w:r>
        <w:rPr>
          <w:sz w:val="24"/>
          <w:szCs w:val="24"/>
        </w:rPr>
        <w:t>Motion:</w:t>
      </w:r>
    </w:p>
    <w:p w:rsidR="001C45D7" w:rsidRDefault="001C45D7" w:rsidP="004B3AC1">
      <w:pPr>
        <w:rPr>
          <w:sz w:val="24"/>
          <w:szCs w:val="24"/>
        </w:rPr>
      </w:pPr>
      <w:r>
        <w:rPr>
          <w:sz w:val="24"/>
          <w:szCs w:val="24"/>
        </w:rPr>
        <w:t>To approve the Board Fraud Protocol and confirm fraud protocol question #8 would be NO.</w:t>
      </w:r>
    </w:p>
    <w:p w:rsidR="001C45D7" w:rsidRDefault="001C45D7" w:rsidP="004B3AC1">
      <w:pPr>
        <w:rPr>
          <w:sz w:val="24"/>
          <w:szCs w:val="24"/>
        </w:rPr>
      </w:pPr>
      <w:r>
        <w:rPr>
          <w:sz w:val="24"/>
          <w:szCs w:val="24"/>
        </w:rPr>
        <w:t>Moved:  Bob</w:t>
      </w:r>
      <w:r>
        <w:rPr>
          <w:sz w:val="24"/>
          <w:szCs w:val="24"/>
        </w:rPr>
        <w:tab/>
      </w:r>
      <w:r>
        <w:rPr>
          <w:sz w:val="24"/>
          <w:szCs w:val="24"/>
        </w:rPr>
        <w:tab/>
      </w:r>
      <w:r>
        <w:rPr>
          <w:sz w:val="24"/>
          <w:szCs w:val="24"/>
        </w:rPr>
        <w:tab/>
      </w:r>
      <w:r>
        <w:rPr>
          <w:sz w:val="24"/>
          <w:szCs w:val="24"/>
        </w:rPr>
        <w:tab/>
      </w:r>
      <w:r>
        <w:rPr>
          <w:sz w:val="24"/>
          <w:szCs w:val="24"/>
        </w:rPr>
        <w:tab/>
        <w:t>Seconded: Nancy</w:t>
      </w:r>
    </w:p>
    <w:p w:rsidR="001C45D7" w:rsidRDefault="001C45D7" w:rsidP="004B3AC1">
      <w:pPr>
        <w:rPr>
          <w:sz w:val="24"/>
          <w:szCs w:val="24"/>
        </w:rPr>
      </w:pPr>
      <w:r>
        <w:rPr>
          <w:sz w:val="24"/>
          <w:szCs w:val="24"/>
        </w:rPr>
        <w:t>Recorded vote:</w:t>
      </w:r>
    </w:p>
    <w:p w:rsidR="001C45D7" w:rsidRPr="001C45D7" w:rsidRDefault="001C45D7" w:rsidP="001C45D7">
      <w:pPr>
        <w:rPr>
          <w:sz w:val="24"/>
          <w:szCs w:val="24"/>
        </w:rPr>
      </w:pPr>
      <w:r w:rsidRPr="001C45D7">
        <w:rPr>
          <w:sz w:val="24"/>
          <w:szCs w:val="24"/>
        </w:rPr>
        <w:t>Van</w:t>
      </w:r>
      <w:r w:rsidRPr="001C45D7">
        <w:rPr>
          <w:sz w:val="24"/>
          <w:szCs w:val="24"/>
        </w:rPr>
        <w:tab/>
      </w:r>
      <w:r w:rsidRPr="001C45D7">
        <w:rPr>
          <w:sz w:val="24"/>
          <w:szCs w:val="24"/>
        </w:rPr>
        <w:tab/>
      </w:r>
      <w:r>
        <w:rPr>
          <w:sz w:val="24"/>
          <w:szCs w:val="24"/>
        </w:rPr>
        <w:t>Agrees</w:t>
      </w:r>
      <w:r w:rsidRPr="001C45D7">
        <w:rPr>
          <w:sz w:val="24"/>
          <w:szCs w:val="24"/>
        </w:rPr>
        <w:tab/>
      </w:r>
      <w:r w:rsidRPr="001C45D7">
        <w:rPr>
          <w:sz w:val="24"/>
          <w:szCs w:val="24"/>
        </w:rPr>
        <w:tab/>
      </w:r>
      <w:r w:rsidRPr="001C45D7">
        <w:rPr>
          <w:sz w:val="24"/>
          <w:szCs w:val="24"/>
        </w:rPr>
        <w:tab/>
      </w:r>
      <w:r w:rsidRPr="001C45D7">
        <w:rPr>
          <w:sz w:val="24"/>
          <w:szCs w:val="24"/>
        </w:rPr>
        <w:tab/>
      </w:r>
      <w:r w:rsidRPr="001C45D7">
        <w:rPr>
          <w:sz w:val="24"/>
          <w:szCs w:val="24"/>
        </w:rPr>
        <w:tab/>
        <w:t>Dave</w:t>
      </w:r>
      <w:r w:rsidRPr="001C45D7">
        <w:rPr>
          <w:sz w:val="24"/>
          <w:szCs w:val="24"/>
        </w:rPr>
        <w:tab/>
      </w:r>
      <w:r w:rsidRPr="001C45D7">
        <w:rPr>
          <w:sz w:val="24"/>
          <w:szCs w:val="24"/>
        </w:rPr>
        <w:tab/>
      </w:r>
      <w:r w:rsidRPr="001C45D7">
        <w:rPr>
          <w:sz w:val="24"/>
          <w:szCs w:val="24"/>
        </w:rPr>
        <w:tab/>
      </w:r>
      <w:r w:rsidRPr="001C45D7">
        <w:rPr>
          <w:sz w:val="24"/>
          <w:szCs w:val="24"/>
        </w:rPr>
        <w:tab/>
        <w:t>Agrees</w:t>
      </w:r>
    </w:p>
    <w:p w:rsidR="001C45D7" w:rsidRPr="001C45D7" w:rsidRDefault="001C45D7" w:rsidP="001C45D7">
      <w:pPr>
        <w:rPr>
          <w:sz w:val="24"/>
          <w:szCs w:val="24"/>
        </w:rPr>
      </w:pPr>
      <w:r w:rsidRPr="001C45D7">
        <w:rPr>
          <w:sz w:val="24"/>
          <w:szCs w:val="24"/>
        </w:rPr>
        <w:t>Bruce</w:t>
      </w:r>
      <w:r w:rsidRPr="001C45D7">
        <w:rPr>
          <w:sz w:val="24"/>
          <w:szCs w:val="24"/>
        </w:rPr>
        <w:tab/>
      </w:r>
      <w:r w:rsidRPr="001C45D7">
        <w:rPr>
          <w:sz w:val="24"/>
          <w:szCs w:val="24"/>
        </w:rPr>
        <w:tab/>
      </w:r>
      <w:r>
        <w:rPr>
          <w:sz w:val="24"/>
          <w:szCs w:val="24"/>
        </w:rPr>
        <w:t>Agrees</w:t>
      </w:r>
      <w:r w:rsidRPr="001C45D7">
        <w:rPr>
          <w:sz w:val="24"/>
          <w:szCs w:val="24"/>
        </w:rPr>
        <w:tab/>
      </w:r>
      <w:r w:rsidRPr="001C45D7">
        <w:rPr>
          <w:sz w:val="24"/>
          <w:szCs w:val="24"/>
        </w:rPr>
        <w:tab/>
      </w:r>
      <w:r w:rsidRPr="001C45D7">
        <w:rPr>
          <w:sz w:val="24"/>
          <w:szCs w:val="24"/>
        </w:rPr>
        <w:tab/>
      </w:r>
      <w:r w:rsidRPr="001C45D7">
        <w:rPr>
          <w:sz w:val="24"/>
          <w:szCs w:val="24"/>
        </w:rPr>
        <w:tab/>
      </w:r>
      <w:r w:rsidRPr="001C45D7">
        <w:rPr>
          <w:sz w:val="24"/>
          <w:szCs w:val="24"/>
        </w:rPr>
        <w:tab/>
        <w:t>Bill</w:t>
      </w:r>
      <w:r w:rsidRPr="001C45D7">
        <w:rPr>
          <w:sz w:val="24"/>
          <w:szCs w:val="24"/>
        </w:rPr>
        <w:tab/>
      </w:r>
      <w:r w:rsidRPr="001C45D7">
        <w:rPr>
          <w:sz w:val="24"/>
          <w:szCs w:val="24"/>
        </w:rPr>
        <w:tab/>
      </w:r>
      <w:r w:rsidRPr="001C45D7">
        <w:rPr>
          <w:sz w:val="24"/>
          <w:szCs w:val="24"/>
        </w:rPr>
        <w:tab/>
      </w:r>
      <w:r w:rsidRPr="001C45D7">
        <w:rPr>
          <w:sz w:val="24"/>
          <w:szCs w:val="24"/>
        </w:rPr>
        <w:tab/>
        <w:t>Agrees</w:t>
      </w:r>
    </w:p>
    <w:p w:rsidR="001C45D7" w:rsidRPr="001C45D7" w:rsidRDefault="001C45D7" w:rsidP="001C45D7">
      <w:pPr>
        <w:rPr>
          <w:sz w:val="24"/>
          <w:szCs w:val="24"/>
        </w:rPr>
      </w:pPr>
      <w:r w:rsidRPr="001C45D7">
        <w:rPr>
          <w:sz w:val="24"/>
          <w:szCs w:val="24"/>
        </w:rPr>
        <w:t>Richard</w:t>
      </w:r>
      <w:r w:rsidRPr="001C45D7">
        <w:rPr>
          <w:sz w:val="24"/>
          <w:szCs w:val="24"/>
        </w:rPr>
        <w:tab/>
      </w:r>
      <w:r>
        <w:rPr>
          <w:sz w:val="24"/>
          <w:szCs w:val="24"/>
        </w:rPr>
        <w:t>Agrees</w:t>
      </w:r>
      <w:r w:rsidRPr="001C45D7">
        <w:rPr>
          <w:sz w:val="24"/>
          <w:szCs w:val="24"/>
        </w:rPr>
        <w:tab/>
      </w:r>
      <w:r w:rsidRPr="001C45D7">
        <w:rPr>
          <w:sz w:val="24"/>
          <w:szCs w:val="24"/>
        </w:rPr>
        <w:tab/>
      </w:r>
      <w:r w:rsidRPr="001C45D7">
        <w:rPr>
          <w:sz w:val="24"/>
          <w:szCs w:val="24"/>
        </w:rPr>
        <w:tab/>
      </w:r>
      <w:r w:rsidRPr="001C45D7">
        <w:rPr>
          <w:sz w:val="24"/>
          <w:szCs w:val="24"/>
        </w:rPr>
        <w:tab/>
      </w:r>
      <w:r>
        <w:rPr>
          <w:sz w:val="24"/>
          <w:szCs w:val="24"/>
        </w:rPr>
        <w:tab/>
      </w:r>
      <w:r w:rsidRPr="001C45D7">
        <w:rPr>
          <w:sz w:val="24"/>
          <w:szCs w:val="24"/>
        </w:rPr>
        <w:t>Bob</w:t>
      </w:r>
      <w:r w:rsidRPr="001C45D7">
        <w:rPr>
          <w:sz w:val="24"/>
          <w:szCs w:val="24"/>
        </w:rPr>
        <w:tab/>
      </w:r>
      <w:r w:rsidRPr="001C45D7">
        <w:rPr>
          <w:sz w:val="24"/>
          <w:szCs w:val="24"/>
        </w:rPr>
        <w:tab/>
      </w:r>
      <w:r w:rsidRPr="001C45D7">
        <w:rPr>
          <w:sz w:val="24"/>
          <w:szCs w:val="24"/>
        </w:rPr>
        <w:tab/>
      </w:r>
      <w:r w:rsidRPr="001C45D7">
        <w:rPr>
          <w:sz w:val="24"/>
          <w:szCs w:val="24"/>
        </w:rPr>
        <w:tab/>
        <w:t>Agrees</w:t>
      </w:r>
    </w:p>
    <w:p w:rsidR="001C45D7" w:rsidRPr="001C45D7" w:rsidRDefault="001C45D7" w:rsidP="001C45D7">
      <w:pPr>
        <w:rPr>
          <w:sz w:val="24"/>
          <w:szCs w:val="24"/>
        </w:rPr>
      </w:pPr>
      <w:r w:rsidRPr="001C45D7">
        <w:rPr>
          <w:sz w:val="24"/>
          <w:szCs w:val="24"/>
        </w:rPr>
        <w:t>John</w:t>
      </w:r>
      <w:r w:rsidRPr="001C45D7">
        <w:rPr>
          <w:sz w:val="24"/>
          <w:szCs w:val="24"/>
        </w:rPr>
        <w:tab/>
      </w:r>
      <w:r w:rsidRPr="001C45D7">
        <w:rPr>
          <w:sz w:val="24"/>
          <w:szCs w:val="24"/>
        </w:rPr>
        <w:tab/>
        <w:t>Agrees</w:t>
      </w:r>
      <w:r w:rsidRPr="001C45D7">
        <w:rPr>
          <w:sz w:val="24"/>
          <w:szCs w:val="24"/>
        </w:rPr>
        <w:tab/>
      </w:r>
      <w:r w:rsidRPr="001C45D7">
        <w:rPr>
          <w:sz w:val="24"/>
          <w:szCs w:val="24"/>
        </w:rPr>
        <w:tab/>
      </w:r>
      <w:r w:rsidRPr="001C45D7">
        <w:rPr>
          <w:sz w:val="24"/>
          <w:szCs w:val="24"/>
        </w:rPr>
        <w:tab/>
      </w:r>
      <w:r w:rsidRPr="001C45D7">
        <w:rPr>
          <w:sz w:val="24"/>
          <w:szCs w:val="24"/>
        </w:rPr>
        <w:tab/>
      </w:r>
      <w:r w:rsidRPr="001C45D7">
        <w:rPr>
          <w:sz w:val="24"/>
          <w:szCs w:val="24"/>
        </w:rPr>
        <w:tab/>
        <w:t>Nancy</w:t>
      </w:r>
      <w:r w:rsidRPr="001C45D7">
        <w:rPr>
          <w:sz w:val="24"/>
          <w:szCs w:val="24"/>
        </w:rPr>
        <w:tab/>
      </w:r>
      <w:r w:rsidRPr="001C45D7">
        <w:rPr>
          <w:sz w:val="24"/>
          <w:szCs w:val="24"/>
        </w:rPr>
        <w:tab/>
      </w:r>
      <w:r w:rsidRPr="001C45D7">
        <w:rPr>
          <w:sz w:val="24"/>
          <w:szCs w:val="24"/>
        </w:rPr>
        <w:tab/>
      </w:r>
      <w:r w:rsidRPr="001C45D7">
        <w:rPr>
          <w:sz w:val="24"/>
          <w:szCs w:val="24"/>
        </w:rPr>
        <w:tab/>
        <w:t>Agrees</w:t>
      </w:r>
    </w:p>
    <w:p w:rsidR="001C45D7" w:rsidRDefault="001C45D7" w:rsidP="001C45D7">
      <w:pPr>
        <w:rPr>
          <w:sz w:val="24"/>
          <w:szCs w:val="24"/>
        </w:rPr>
      </w:pPr>
      <w:r w:rsidRPr="001C45D7">
        <w:rPr>
          <w:sz w:val="24"/>
          <w:szCs w:val="24"/>
        </w:rPr>
        <w:t>Allan</w:t>
      </w:r>
      <w:r w:rsidRPr="001C45D7">
        <w:rPr>
          <w:sz w:val="24"/>
          <w:szCs w:val="24"/>
        </w:rPr>
        <w:tab/>
      </w:r>
      <w:r w:rsidRPr="001C45D7">
        <w:rPr>
          <w:sz w:val="24"/>
          <w:szCs w:val="24"/>
        </w:rPr>
        <w:tab/>
      </w:r>
      <w:r>
        <w:rPr>
          <w:sz w:val="24"/>
          <w:szCs w:val="24"/>
        </w:rPr>
        <w:t>Agrees</w:t>
      </w:r>
    </w:p>
    <w:p w:rsidR="001C45D7" w:rsidRDefault="001C45D7" w:rsidP="004B3AC1">
      <w:pPr>
        <w:rPr>
          <w:sz w:val="24"/>
          <w:szCs w:val="24"/>
        </w:rPr>
      </w:pPr>
      <w:r>
        <w:rPr>
          <w:sz w:val="24"/>
          <w:szCs w:val="24"/>
        </w:rPr>
        <w:t>Pandemic documents have been updated and posted</w:t>
      </w:r>
    </w:p>
    <w:p w:rsidR="001C45D7" w:rsidRDefault="001C45D7" w:rsidP="004B3AC1">
      <w:pPr>
        <w:rPr>
          <w:sz w:val="24"/>
          <w:szCs w:val="24"/>
        </w:rPr>
      </w:pPr>
      <w:r>
        <w:rPr>
          <w:sz w:val="24"/>
          <w:szCs w:val="24"/>
        </w:rPr>
        <w:t>Audit commit</w:t>
      </w:r>
      <w:r w:rsidR="00E630A0">
        <w:rPr>
          <w:sz w:val="24"/>
          <w:szCs w:val="24"/>
        </w:rPr>
        <w:t>tee meeting February 5, if year-</w:t>
      </w:r>
      <w:r>
        <w:rPr>
          <w:sz w:val="24"/>
          <w:szCs w:val="24"/>
        </w:rPr>
        <w:t>end financ</w:t>
      </w:r>
      <w:r w:rsidR="00E630A0">
        <w:rPr>
          <w:sz w:val="24"/>
          <w:szCs w:val="24"/>
        </w:rPr>
        <w:t>ials are not available the back-</w:t>
      </w:r>
      <w:r>
        <w:rPr>
          <w:sz w:val="24"/>
          <w:szCs w:val="24"/>
        </w:rPr>
        <w:t>up date will be February 11.  Brian Kehoe will attend.</w:t>
      </w:r>
    </w:p>
    <w:p w:rsidR="006905F7" w:rsidRPr="00DA023F" w:rsidRDefault="001C45D7" w:rsidP="00DA023F">
      <w:r>
        <w:rPr>
          <w:sz w:val="24"/>
          <w:szCs w:val="24"/>
        </w:rPr>
        <w:t>Quarterly Standards Reports need to be sent to board.</w:t>
      </w:r>
    </w:p>
    <w:p w:rsidR="00E04411" w:rsidRPr="00B96258" w:rsidRDefault="00E04411" w:rsidP="00847587">
      <w:pPr>
        <w:pStyle w:val="Heading1"/>
        <w:spacing w:before="240" w:after="240"/>
        <w:jc w:val="both"/>
        <w:rPr>
          <w:color w:val="005596"/>
          <w:sz w:val="32"/>
        </w:rPr>
      </w:pPr>
      <w:r>
        <w:rPr>
          <w:color w:val="005596"/>
          <w:sz w:val="32"/>
        </w:rPr>
        <w:t>Adjournment of the meeting</w:t>
      </w:r>
    </w:p>
    <w:p w:rsidR="00A041D6" w:rsidRPr="000B1DD2" w:rsidRDefault="00DA023F" w:rsidP="00847587">
      <w:pPr>
        <w:jc w:val="both"/>
        <w:rPr>
          <w:rFonts w:cs="Arial"/>
          <w:sz w:val="24"/>
          <w:szCs w:val="24"/>
        </w:rPr>
      </w:pPr>
      <w:r w:rsidRPr="00DA023F">
        <w:rPr>
          <w:rFonts w:cs="Arial"/>
          <w:sz w:val="24"/>
          <w:szCs w:val="24"/>
        </w:rPr>
        <w:t>The meeting adjourned at 12:</w:t>
      </w:r>
      <w:r w:rsidR="001C45D7">
        <w:rPr>
          <w:rFonts w:cs="Arial"/>
          <w:sz w:val="24"/>
          <w:szCs w:val="24"/>
        </w:rPr>
        <w:t>46</w:t>
      </w:r>
      <w:r w:rsidRPr="00DA023F">
        <w:rPr>
          <w:rFonts w:cs="Arial"/>
          <w:sz w:val="24"/>
          <w:szCs w:val="24"/>
        </w:rPr>
        <w:t xml:space="preserve"> pm.  An in-camera session followed.</w:t>
      </w:r>
    </w:p>
    <w:p w:rsidR="00E04411" w:rsidRDefault="00E04411" w:rsidP="00847587">
      <w:pPr>
        <w:spacing w:before="240"/>
        <w:jc w:val="both"/>
        <w:rPr>
          <w:rFonts w:cstheme="minorHAnsi"/>
          <w:sz w:val="24"/>
          <w:szCs w:val="24"/>
        </w:rPr>
      </w:pPr>
      <w:r w:rsidRPr="00CE7287">
        <w:rPr>
          <w:rFonts w:cstheme="minorHAnsi"/>
          <w:b/>
          <w:sz w:val="24"/>
          <w:szCs w:val="24"/>
        </w:rPr>
        <w:t>MOTION:</w:t>
      </w:r>
      <w:r>
        <w:rPr>
          <w:rFonts w:cstheme="minorHAnsi"/>
          <w:sz w:val="24"/>
          <w:szCs w:val="24"/>
        </w:rPr>
        <w:t xml:space="preserve"> </w:t>
      </w:r>
      <w:r w:rsidRPr="00CE7287">
        <w:rPr>
          <w:rFonts w:cstheme="minorHAnsi"/>
          <w:i/>
          <w:sz w:val="24"/>
          <w:szCs w:val="24"/>
        </w:rPr>
        <w:t>“</w:t>
      </w:r>
      <w:r>
        <w:rPr>
          <w:rFonts w:cstheme="minorHAnsi"/>
          <w:i/>
          <w:sz w:val="24"/>
          <w:szCs w:val="24"/>
        </w:rPr>
        <w:t xml:space="preserve">To </w:t>
      </w:r>
      <w:r w:rsidR="007D04B8">
        <w:rPr>
          <w:rFonts w:cstheme="minorHAnsi"/>
          <w:i/>
          <w:sz w:val="24"/>
          <w:szCs w:val="24"/>
        </w:rPr>
        <w:t>declare the meeting adjourned</w:t>
      </w:r>
      <w:r>
        <w:rPr>
          <w:rFonts w:cstheme="minorHAnsi"/>
          <w:i/>
          <w:sz w:val="24"/>
          <w:szCs w:val="24"/>
        </w:rPr>
        <w:t>”</w:t>
      </w:r>
    </w:p>
    <w:p w:rsidR="00E04411" w:rsidRDefault="00E04411" w:rsidP="00847587">
      <w:pPr>
        <w:jc w:val="both"/>
        <w:rPr>
          <w:color w:val="005596"/>
          <w:sz w:val="32"/>
        </w:rPr>
      </w:pPr>
      <w:r>
        <w:rPr>
          <w:rFonts w:cstheme="minorHAnsi"/>
          <w:sz w:val="24"/>
          <w:szCs w:val="24"/>
        </w:rPr>
        <w:t>Carried</w:t>
      </w:r>
    </w:p>
    <w:p w:rsidR="00701883" w:rsidRDefault="00701883" w:rsidP="00847587">
      <w:pPr>
        <w:jc w:val="both"/>
        <w:rPr>
          <w:color w:val="005596"/>
          <w:sz w:val="32"/>
        </w:rPr>
      </w:pPr>
    </w:p>
    <w:p w:rsidR="00701883" w:rsidRDefault="00992E41" w:rsidP="00847587">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847587">
      <w:pPr>
        <w:jc w:val="both"/>
        <w:rPr>
          <w:rFonts w:cstheme="minorHAnsi"/>
          <w:sz w:val="24"/>
          <w:szCs w:val="24"/>
        </w:rPr>
      </w:pPr>
      <w:r>
        <w:rPr>
          <w:rFonts w:cstheme="minorHAnsi"/>
          <w:sz w:val="24"/>
          <w:szCs w:val="24"/>
        </w:rPr>
        <w:lastRenderedPageBreak/>
        <w:br/>
      </w:r>
    </w:p>
    <w:p w:rsidR="00992E41" w:rsidRDefault="00992E41" w:rsidP="00847587">
      <w:pPr>
        <w:jc w:val="both"/>
        <w:rPr>
          <w:rFonts w:cstheme="minorHAnsi"/>
          <w:sz w:val="24"/>
          <w:szCs w:val="24"/>
        </w:rPr>
      </w:pPr>
      <w:r>
        <w:rPr>
          <w:rFonts w:cstheme="minorHAnsi"/>
          <w:sz w:val="24"/>
          <w:szCs w:val="24"/>
        </w:rPr>
        <w:t>______________________________________</w:t>
      </w:r>
      <w:r>
        <w:rPr>
          <w:rFonts w:cstheme="minorHAnsi"/>
          <w:sz w:val="24"/>
          <w:szCs w:val="24"/>
        </w:rPr>
        <w:br/>
        <w:t>Allan Sheppard, Chair</w:t>
      </w:r>
    </w:p>
    <w:p w:rsidR="00701883" w:rsidRDefault="00701883" w:rsidP="00847587">
      <w:pPr>
        <w:jc w:val="both"/>
        <w:rPr>
          <w:rFonts w:cstheme="minorHAnsi"/>
          <w:sz w:val="24"/>
          <w:szCs w:val="24"/>
        </w:rPr>
      </w:pPr>
    </w:p>
    <w:p w:rsidR="00CE7287" w:rsidRPr="00B96258" w:rsidRDefault="00992E41" w:rsidP="00847587">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C5376E">
        <w:rPr>
          <w:rFonts w:cstheme="minorHAnsi"/>
          <w:sz w:val="24"/>
          <w:szCs w:val="24"/>
        </w:rPr>
        <w:t>Barb</w:t>
      </w:r>
      <w:r w:rsidR="00E630A0">
        <w:rPr>
          <w:rFonts w:cstheme="minorHAnsi"/>
          <w:sz w:val="24"/>
          <w:szCs w:val="24"/>
        </w:rPr>
        <w:t>ara</w:t>
      </w:r>
      <w:r w:rsidR="00C5376E">
        <w:rPr>
          <w:rFonts w:cstheme="minorHAnsi"/>
          <w:sz w:val="24"/>
          <w:szCs w:val="24"/>
        </w:rPr>
        <w:t xml:space="preserve"> Dinnage</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02F4" w:rsidRDefault="00B602F4" w:rsidP="00EE0813">
      <w:pPr>
        <w:spacing w:after="0" w:line="240" w:lineRule="auto"/>
      </w:pPr>
      <w:r>
        <w:separator/>
      </w:r>
    </w:p>
  </w:endnote>
  <w:endnote w:type="continuationSeparator" w:id="0">
    <w:p w:rsidR="00B602F4" w:rsidRDefault="00B602F4"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02F4" w:rsidRDefault="00B602F4" w:rsidP="00EE0813">
      <w:pPr>
        <w:spacing w:after="0" w:line="240" w:lineRule="auto"/>
      </w:pPr>
      <w:r>
        <w:separator/>
      </w:r>
    </w:p>
  </w:footnote>
  <w:footnote w:type="continuationSeparator" w:id="0">
    <w:p w:rsidR="00B602F4" w:rsidRDefault="00B602F4"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63DE8">
                              <w:rPr>
                                <w:noProof/>
                                <w:color w:val="FFFFFF" w:themeColor="background1"/>
                                <w:sz w:val="24"/>
                                <w:szCs w:val="24"/>
                              </w:rPr>
                              <w:t>8</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863DE8">
                        <w:rPr>
                          <w:noProof/>
                          <w:color w:val="FFFFFF" w:themeColor="background1"/>
                          <w:sz w:val="24"/>
                          <w:szCs w:val="24"/>
                        </w:rPr>
                        <w:t>8</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C290F4F"/>
    <w:multiLevelType w:val="hybridMultilevel"/>
    <w:tmpl w:val="79A88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4"/>
  </w:num>
  <w:num w:numId="5">
    <w:abstractNumId w:val="0"/>
  </w:num>
  <w:num w:numId="6">
    <w:abstractNumId w:val="7"/>
  </w:num>
  <w:num w:numId="7">
    <w:abstractNumId w:val="8"/>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22E94"/>
    <w:rsid w:val="000F410D"/>
    <w:rsid w:val="00115840"/>
    <w:rsid w:val="0011759D"/>
    <w:rsid w:val="00181E99"/>
    <w:rsid w:val="0018495D"/>
    <w:rsid w:val="001C45D7"/>
    <w:rsid w:val="001D7CDF"/>
    <w:rsid w:val="001E0AD3"/>
    <w:rsid w:val="001E72E1"/>
    <w:rsid w:val="001F3EF1"/>
    <w:rsid w:val="00210B64"/>
    <w:rsid w:val="00230240"/>
    <w:rsid w:val="00240711"/>
    <w:rsid w:val="00266911"/>
    <w:rsid w:val="002823CF"/>
    <w:rsid w:val="003171D3"/>
    <w:rsid w:val="003212DB"/>
    <w:rsid w:val="00321E57"/>
    <w:rsid w:val="00322C7B"/>
    <w:rsid w:val="00332767"/>
    <w:rsid w:val="0034331D"/>
    <w:rsid w:val="00366231"/>
    <w:rsid w:val="003A489D"/>
    <w:rsid w:val="003F4722"/>
    <w:rsid w:val="0041704B"/>
    <w:rsid w:val="00426C30"/>
    <w:rsid w:val="00435D7A"/>
    <w:rsid w:val="00457978"/>
    <w:rsid w:val="004B3AC1"/>
    <w:rsid w:val="004B5C64"/>
    <w:rsid w:val="004C0A2C"/>
    <w:rsid w:val="004D0FCA"/>
    <w:rsid w:val="004D122D"/>
    <w:rsid w:val="004E5284"/>
    <w:rsid w:val="00555632"/>
    <w:rsid w:val="00580C77"/>
    <w:rsid w:val="00593788"/>
    <w:rsid w:val="005C5642"/>
    <w:rsid w:val="005D0B55"/>
    <w:rsid w:val="0064418A"/>
    <w:rsid w:val="0065746E"/>
    <w:rsid w:val="006612E8"/>
    <w:rsid w:val="006742D7"/>
    <w:rsid w:val="006905F7"/>
    <w:rsid w:val="00694B57"/>
    <w:rsid w:val="006E41EA"/>
    <w:rsid w:val="00701883"/>
    <w:rsid w:val="00746DAD"/>
    <w:rsid w:val="007502EA"/>
    <w:rsid w:val="00765312"/>
    <w:rsid w:val="00770BC8"/>
    <w:rsid w:val="00791ED2"/>
    <w:rsid w:val="007950F6"/>
    <w:rsid w:val="007969CC"/>
    <w:rsid w:val="007C538B"/>
    <w:rsid w:val="007D04B8"/>
    <w:rsid w:val="007D51E6"/>
    <w:rsid w:val="007E00EC"/>
    <w:rsid w:val="007F3F5C"/>
    <w:rsid w:val="008052FB"/>
    <w:rsid w:val="00811885"/>
    <w:rsid w:val="00823D4A"/>
    <w:rsid w:val="00837271"/>
    <w:rsid w:val="00847587"/>
    <w:rsid w:val="00857C6B"/>
    <w:rsid w:val="00857DCA"/>
    <w:rsid w:val="00863DE8"/>
    <w:rsid w:val="008A6FB0"/>
    <w:rsid w:val="008B79A1"/>
    <w:rsid w:val="008E4844"/>
    <w:rsid w:val="00916A1F"/>
    <w:rsid w:val="009354B9"/>
    <w:rsid w:val="009837AA"/>
    <w:rsid w:val="00992314"/>
    <w:rsid w:val="00992E41"/>
    <w:rsid w:val="009E02D9"/>
    <w:rsid w:val="00A041D6"/>
    <w:rsid w:val="00A12025"/>
    <w:rsid w:val="00AA6ACA"/>
    <w:rsid w:val="00B10940"/>
    <w:rsid w:val="00B118D8"/>
    <w:rsid w:val="00B123AF"/>
    <w:rsid w:val="00B133BE"/>
    <w:rsid w:val="00B40242"/>
    <w:rsid w:val="00B4305D"/>
    <w:rsid w:val="00B45278"/>
    <w:rsid w:val="00B602F4"/>
    <w:rsid w:val="00B63360"/>
    <w:rsid w:val="00B96258"/>
    <w:rsid w:val="00BA5DEF"/>
    <w:rsid w:val="00BA6E73"/>
    <w:rsid w:val="00BC0E46"/>
    <w:rsid w:val="00BE3C27"/>
    <w:rsid w:val="00C16324"/>
    <w:rsid w:val="00C163D6"/>
    <w:rsid w:val="00C271A4"/>
    <w:rsid w:val="00C4154A"/>
    <w:rsid w:val="00C527EC"/>
    <w:rsid w:val="00C5376E"/>
    <w:rsid w:val="00C609D9"/>
    <w:rsid w:val="00C6762B"/>
    <w:rsid w:val="00C83B19"/>
    <w:rsid w:val="00CD497C"/>
    <w:rsid w:val="00CE7287"/>
    <w:rsid w:val="00D0177B"/>
    <w:rsid w:val="00D047C3"/>
    <w:rsid w:val="00D351CD"/>
    <w:rsid w:val="00D61056"/>
    <w:rsid w:val="00D728FC"/>
    <w:rsid w:val="00D86C65"/>
    <w:rsid w:val="00DA023F"/>
    <w:rsid w:val="00DD0573"/>
    <w:rsid w:val="00DD2A34"/>
    <w:rsid w:val="00DE1EFC"/>
    <w:rsid w:val="00DE6709"/>
    <w:rsid w:val="00DF5573"/>
    <w:rsid w:val="00DF67B1"/>
    <w:rsid w:val="00E005B7"/>
    <w:rsid w:val="00E04411"/>
    <w:rsid w:val="00E36395"/>
    <w:rsid w:val="00E534ED"/>
    <w:rsid w:val="00E537F5"/>
    <w:rsid w:val="00E630A0"/>
    <w:rsid w:val="00EE0813"/>
    <w:rsid w:val="00EE2B2F"/>
    <w:rsid w:val="00EF402F"/>
    <w:rsid w:val="00F179FC"/>
    <w:rsid w:val="00F45CB6"/>
    <w:rsid w:val="00F70673"/>
    <w:rsid w:val="00F95ABC"/>
    <w:rsid w:val="00FB3A4E"/>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F8116"/>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semiHidden/>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2020-12-10T00:00:00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B006F14-0441-41BF-8D4E-4CBB2EE0E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9</Pages>
  <Words>2043</Words>
  <Characters>11647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Board Meeting</vt:lpstr>
    </vt:vector>
  </TitlesOfParts>
  <Company>Acting corporate secretary</Company>
  <LinksUpToDate>false</LinksUpToDate>
  <CharactersWithSpaces>13663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Barb Dinnage, Ashley Kamphorst</dc:creator>
  <cp:keywords/>
  <dc:description/>
  <cp:lastModifiedBy>Barb Dinnage</cp:lastModifiedBy>
  <cp:revision>4</cp:revision>
  <cp:lastPrinted>2021-02-01T14:03:00Z</cp:lastPrinted>
  <dcterms:created xsi:type="dcterms:W3CDTF">2021-01-18T21:02:00Z</dcterms:created>
  <dcterms:modified xsi:type="dcterms:W3CDTF">2021-02-01T14:28:00Z</dcterms:modified>
</cp:coreProperties>
</file>